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273" w:rsidRPr="00186252" w:rsidRDefault="00384273" w:rsidP="00384273">
      <w:pPr>
        <w:tabs>
          <w:tab w:val="right" w:pos="9356"/>
        </w:tabs>
        <w:spacing w:after="0"/>
        <w:rPr>
          <w:rFonts w:cs="Arial"/>
          <w:b/>
          <w:i/>
          <w:color w:val="FF0000"/>
          <w:sz w:val="20"/>
          <w:lang w:eastAsia="ko-KR"/>
        </w:rPr>
      </w:pPr>
      <w:r>
        <w:rPr>
          <w:rFonts w:cs="Arial"/>
          <w:sz w:val="20"/>
          <w:lang w:val="en-US"/>
        </w:rPr>
        <w:t>TSG SA4#67</w:t>
      </w:r>
      <w:r w:rsidRPr="0099160C">
        <w:rPr>
          <w:rFonts w:cs="Arial"/>
          <w:sz w:val="20"/>
          <w:lang w:val="en-US"/>
        </w:rPr>
        <w:t xml:space="preserve"> meeting</w:t>
      </w:r>
      <w:r w:rsidRPr="0099160C">
        <w:rPr>
          <w:rFonts w:cs="Arial"/>
          <w:b/>
          <w:i/>
          <w:sz w:val="20"/>
        </w:rPr>
        <w:tab/>
      </w:r>
      <w:proofErr w:type="spellStart"/>
      <w:r>
        <w:rPr>
          <w:rFonts w:cs="Arial"/>
          <w:b/>
          <w:i/>
          <w:sz w:val="28"/>
          <w:szCs w:val="28"/>
        </w:rPr>
        <w:t>Tdoc</w:t>
      </w:r>
      <w:proofErr w:type="spellEnd"/>
      <w:r>
        <w:rPr>
          <w:rFonts w:cs="Arial"/>
          <w:b/>
          <w:i/>
          <w:sz w:val="28"/>
          <w:szCs w:val="28"/>
        </w:rPr>
        <w:t xml:space="preserve"> S4 (</w:t>
      </w:r>
      <w:r>
        <w:rPr>
          <w:rFonts w:cs="Arial"/>
          <w:b/>
          <w:i/>
          <w:color w:val="000000"/>
          <w:sz w:val="28"/>
          <w:szCs w:val="28"/>
        </w:rPr>
        <w:t>12)00</w:t>
      </w:r>
      <w:r>
        <w:rPr>
          <w:rFonts w:cs="Arial" w:hint="eastAsia"/>
          <w:b/>
          <w:i/>
          <w:color w:val="000000"/>
          <w:sz w:val="28"/>
          <w:szCs w:val="28"/>
          <w:lang w:eastAsia="ko-KR"/>
        </w:rPr>
        <w:t>2</w:t>
      </w:r>
      <w:r w:rsidR="00B421A2">
        <w:rPr>
          <w:rFonts w:cs="Arial" w:hint="eastAsia"/>
          <w:b/>
          <w:i/>
          <w:color w:val="000000"/>
          <w:sz w:val="28"/>
          <w:szCs w:val="28"/>
          <w:lang w:eastAsia="ko-KR"/>
        </w:rPr>
        <w:t>1</w:t>
      </w:r>
    </w:p>
    <w:p w:rsidR="00D3286C" w:rsidRPr="003C6266" w:rsidRDefault="00384273" w:rsidP="00384273">
      <w:pPr>
        <w:spacing w:after="0"/>
        <w:rPr>
          <w:rFonts w:ascii="Arial" w:hAnsi="Arial" w:cs="Arial"/>
          <w:lang w:val="en-US" w:eastAsia="ko-KR"/>
        </w:rPr>
      </w:pPr>
      <w:r>
        <w:rPr>
          <w:rFonts w:cs="Arial"/>
          <w:sz w:val="20"/>
          <w:lang w:val="en-US" w:eastAsia="zh-CN"/>
        </w:rPr>
        <w:t>30 January – 3 February, 2012, Edinburgh, Great Britain</w:t>
      </w:r>
    </w:p>
    <w:p w:rsidR="00D3286C" w:rsidRPr="003C6266" w:rsidRDefault="00D3286C" w:rsidP="00D3286C">
      <w:pPr>
        <w:spacing w:after="0"/>
        <w:rPr>
          <w:rFonts w:ascii="Arial" w:hAnsi="Arial" w:cs="Arial"/>
          <w:lang w:val="en-US"/>
        </w:rPr>
      </w:pPr>
    </w:p>
    <w:p w:rsidR="00D3286C" w:rsidRPr="00384273" w:rsidRDefault="00D3286C" w:rsidP="00D3286C">
      <w:pPr>
        <w:tabs>
          <w:tab w:val="left" w:pos="2268"/>
        </w:tabs>
        <w:rPr>
          <w:lang w:val="en-US" w:eastAsia="ko-KR"/>
        </w:rPr>
      </w:pPr>
      <w:r w:rsidRPr="00384273">
        <w:rPr>
          <w:b/>
          <w:lang w:val="en-US"/>
        </w:rPr>
        <w:t>Source:</w:t>
      </w:r>
      <w:r w:rsidRPr="00384273">
        <w:rPr>
          <w:lang w:val="en-US"/>
        </w:rPr>
        <w:t xml:space="preserve"> </w:t>
      </w:r>
      <w:r w:rsidRPr="00384273">
        <w:rPr>
          <w:lang w:val="en-US"/>
        </w:rPr>
        <w:tab/>
      </w:r>
      <w:r w:rsidR="001E1AC0" w:rsidRPr="00384273">
        <w:rPr>
          <w:lang w:val="en-US" w:eastAsia="ko-KR"/>
        </w:rPr>
        <w:t>Samsung Electronics</w:t>
      </w:r>
      <w:r w:rsidR="001E1AC0">
        <w:rPr>
          <w:rFonts w:hint="eastAsia"/>
          <w:lang w:val="en-US" w:eastAsia="ko-KR"/>
        </w:rPr>
        <w:t xml:space="preserve"> </w:t>
      </w:r>
      <w:r w:rsidR="001E1AC0">
        <w:rPr>
          <w:lang w:val="en-US" w:eastAsia="ko-KR"/>
        </w:rPr>
        <w:t>Co., Ltd.</w:t>
      </w:r>
    </w:p>
    <w:p w:rsidR="00D3286C" w:rsidRPr="00384273" w:rsidRDefault="00D3286C" w:rsidP="00D3286C">
      <w:pPr>
        <w:tabs>
          <w:tab w:val="left" w:pos="2268"/>
        </w:tabs>
        <w:ind w:left="2268" w:hanging="2268"/>
        <w:rPr>
          <w:b/>
          <w:lang w:val="en-US" w:eastAsia="ko-KR"/>
        </w:rPr>
      </w:pPr>
      <w:r w:rsidRPr="00384273">
        <w:rPr>
          <w:b/>
          <w:lang w:val="en-US"/>
        </w:rPr>
        <w:t xml:space="preserve">Title: </w:t>
      </w:r>
      <w:r w:rsidRPr="00384273">
        <w:rPr>
          <w:b/>
          <w:lang w:val="en-US"/>
        </w:rPr>
        <w:tab/>
      </w:r>
      <w:r w:rsidR="00F54119" w:rsidRPr="00384273">
        <w:rPr>
          <w:lang w:val="en-US" w:eastAsia="ko-KR"/>
        </w:rPr>
        <w:t>Proposed</w:t>
      </w:r>
      <w:r w:rsidR="00DE6F19">
        <w:rPr>
          <w:rFonts w:hint="eastAsia"/>
          <w:lang w:val="en-US" w:eastAsia="ko-KR"/>
        </w:rPr>
        <w:t xml:space="preserve"> Evaluation</w:t>
      </w:r>
      <w:r w:rsidR="00B421A2">
        <w:rPr>
          <w:rFonts w:hint="eastAsia"/>
          <w:lang w:val="en-US" w:eastAsia="ko-KR"/>
        </w:rPr>
        <w:t xml:space="preserve"> </w:t>
      </w:r>
      <w:r w:rsidR="00DE6F19">
        <w:rPr>
          <w:rFonts w:hint="eastAsia"/>
          <w:lang w:val="en-US" w:eastAsia="ko-KR"/>
        </w:rPr>
        <w:t xml:space="preserve">and Selection </w:t>
      </w:r>
      <w:r w:rsidR="00B421A2">
        <w:rPr>
          <w:rFonts w:hint="eastAsia"/>
          <w:lang w:val="en-US" w:eastAsia="ko-KR"/>
        </w:rPr>
        <w:t>Criteria for Source Block Construction (EMM-EFEC)</w:t>
      </w:r>
    </w:p>
    <w:p w:rsidR="00D3286C" w:rsidRPr="00384273" w:rsidRDefault="00D3286C" w:rsidP="00D3286C">
      <w:pPr>
        <w:tabs>
          <w:tab w:val="left" w:pos="2268"/>
        </w:tabs>
        <w:rPr>
          <w:lang w:val="en-US" w:eastAsia="ko-KR"/>
        </w:rPr>
      </w:pPr>
      <w:r w:rsidRPr="00384273">
        <w:rPr>
          <w:b/>
          <w:lang w:val="en-US"/>
        </w:rPr>
        <w:t>Document for</w:t>
      </w:r>
      <w:r w:rsidR="00384273" w:rsidRPr="00384273">
        <w:rPr>
          <w:b/>
          <w:lang w:val="en-US" w:eastAsia="ko-KR"/>
        </w:rPr>
        <w:t>:</w:t>
      </w:r>
      <w:r w:rsidRPr="00384273">
        <w:rPr>
          <w:b/>
          <w:lang w:val="en-US"/>
        </w:rPr>
        <w:tab/>
      </w:r>
      <w:r w:rsidR="00D96D52">
        <w:rPr>
          <w:rFonts w:hint="eastAsia"/>
          <w:lang w:val="en-US" w:eastAsia="ko-KR"/>
        </w:rPr>
        <w:t>Proposal and A</w:t>
      </w:r>
      <w:r w:rsidR="00D96D52" w:rsidRPr="00384273">
        <w:rPr>
          <w:lang w:val="en-US" w:eastAsia="ko-KR"/>
        </w:rPr>
        <w:t>pproval</w:t>
      </w:r>
    </w:p>
    <w:p w:rsidR="00384273" w:rsidRPr="00384273" w:rsidRDefault="00384273" w:rsidP="00384273">
      <w:pPr>
        <w:tabs>
          <w:tab w:val="left" w:pos="2268"/>
        </w:tabs>
        <w:rPr>
          <w:lang w:val="en-US" w:eastAsia="ko-KR"/>
        </w:rPr>
      </w:pPr>
      <w:r w:rsidRPr="00384273">
        <w:rPr>
          <w:b/>
          <w:lang w:val="en-US"/>
        </w:rPr>
        <w:t>Agenda item:</w:t>
      </w:r>
      <w:r w:rsidRPr="00384273">
        <w:rPr>
          <w:lang w:val="en-US"/>
        </w:rPr>
        <w:t xml:space="preserve"> </w:t>
      </w:r>
      <w:r w:rsidRPr="00384273">
        <w:rPr>
          <w:lang w:val="en-US"/>
        </w:rPr>
        <w:tab/>
      </w:r>
      <w:r w:rsidRPr="00384273">
        <w:rPr>
          <w:lang w:val="en-US" w:eastAsia="ko-KR"/>
        </w:rPr>
        <w:t>13.3.1</w:t>
      </w:r>
    </w:p>
    <w:p w:rsidR="00384273" w:rsidRPr="003C6266" w:rsidRDefault="00384273" w:rsidP="00D3286C">
      <w:pPr>
        <w:tabs>
          <w:tab w:val="left" w:pos="2268"/>
        </w:tabs>
        <w:rPr>
          <w:rFonts w:ascii="Arial" w:hAnsi="Arial" w:cs="Arial"/>
          <w:lang w:val="en-US" w:eastAsia="ko-KR"/>
        </w:rPr>
      </w:pPr>
    </w:p>
    <w:p w:rsidR="00775E85" w:rsidRPr="003C6266" w:rsidRDefault="00775E85" w:rsidP="00775E85">
      <w:pPr>
        <w:pStyle w:val="1"/>
      </w:pPr>
      <w:r w:rsidRPr="003C6266">
        <w:t>Introduction</w:t>
      </w:r>
    </w:p>
    <w:p w:rsidR="00135273" w:rsidRDefault="00135273" w:rsidP="00135273">
      <w:r>
        <w:rPr>
          <w:rFonts w:hint="eastAsia"/>
        </w:rPr>
        <w:t xml:space="preserve">A work item on </w:t>
      </w:r>
      <w:r>
        <w:t>“</w:t>
      </w:r>
      <w:r>
        <w:rPr>
          <w:rFonts w:hint="eastAsia"/>
        </w:rPr>
        <w:t>Enhancement to FEC for MBMS</w:t>
      </w:r>
      <w:r>
        <w:t>”</w:t>
      </w:r>
      <w:r>
        <w:rPr>
          <w:rFonts w:hint="eastAsia"/>
        </w:rPr>
        <w:t xml:space="preserve"> in SP-110555 has been </w:t>
      </w:r>
      <w:r>
        <w:t>approved</w:t>
      </w:r>
      <w:r>
        <w:rPr>
          <w:rFonts w:hint="eastAsia"/>
        </w:rPr>
        <w:t xml:space="preserve"> during SA#53. </w:t>
      </w:r>
    </w:p>
    <w:p w:rsidR="00135273" w:rsidRDefault="00135273" w:rsidP="00135273">
      <w:r>
        <w:rPr>
          <w:rFonts w:hint="eastAsia"/>
        </w:rPr>
        <w:t xml:space="preserve">This document proposes evaluation </w:t>
      </w:r>
      <w:r w:rsidR="00594369">
        <w:rPr>
          <w:rFonts w:hint="eastAsia"/>
          <w:lang w:eastAsia="ko-KR"/>
        </w:rPr>
        <w:t xml:space="preserve">and selection </w:t>
      </w:r>
      <w:r>
        <w:rPr>
          <w:rFonts w:hint="eastAsia"/>
        </w:rPr>
        <w:t xml:space="preserve">criteria related to </w:t>
      </w:r>
      <w:r w:rsidR="00594369">
        <w:rPr>
          <w:rFonts w:hint="eastAsia"/>
          <w:lang w:eastAsia="ko-KR"/>
        </w:rPr>
        <w:t>the structure of source block for a</w:t>
      </w:r>
      <w:r w:rsidR="006A71F3">
        <w:rPr>
          <w:rFonts w:hint="eastAsia"/>
          <w:lang w:eastAsia="ko-KR"/>
        </w:rPr>
        <w:t xml:space="preserve">n application layer </w:t>
      </w:r>
      <w:r>
        <w:rPr>
          <w:rFonts w:hint="eastAsia"/>
        </w:rPr>
        <w:t>FEC</w:t>
      </w:r>
      <w:r w:rsidR="006A71F3">
        <w:rPr>
          <w:rFonts w:hint="eastAsia"/>
          <w:lang w:eastAsia="ko-KR"/>
        </w:rPr>
        <w:t xml:space="preserve"> for MBMS</w:t>
      </w:r>
      <w:r>
        <w:rPr>
          <w:rFonts w:hint="eastAsia"/>
        </w:rPr>
        <w:t>.</w:t>
      </w:r>
      <w:r w:rsidR="00BF039D">
        <w:rPr>
          <w:rFonts w:hint="eastAsia"/>
          <w:lang w:eastAsia="ko-KR"/>
        </w:rPr>
        <w:t xml:space="preserve"> </w:t>
      </w:r>
      <w:r>
        <w:rPr>
          <w:rFonts w:hint="eastAsia"/>
        </w:rPr>
        <w:t>The concrete proposal</w:t>
      </w:r>
      <w:r w:rsidR="00A56611">
        <w:rPr>
          <w:rFonts w:hint="eastAsia"/>
          <w:lang w:eastAsia="ko-KR"/>
        </w:rPr>
        <w:t xml:space="preserve"> is</w:t>
      </w:r>
      <w:r>
        <w:rPr>
          <w:rFonts w:hint="eastAsia"/>
        </w:rPr>
        <w:t xml:space="preserve"> provided in clause </w:t>
      </w:r>
      <w:r w:rsidR="00AF5BE4">
        <w:rPr>
          <w:rFonts w:hint="eastAsia"/>
          <w:lang w:eastAsia="ko-KR"/>
        </w:rPr>
        <w:t>4</w:t>
      </w:r>
      <w:r>
        <w:rPr>
          <w:rFonts w:hint="eastAsia"/>
        </w:rPr>
        <w:t xml:space="preserve">. </w:t>
      </w:r>
    </w:p>
    <w:p w:rsidR="00135273" w:rsidRPr="00135273" w:rsidRDefault="00135273" w:rsidP="00775E85">
      <w:pPr>
        <w:jc w:val="both"/>
        <w:rPr>
          <w:lang w:eastAsia="ko-KR"/>
        </w:rPr>
      </w:pPr>
    </w:p>
    <w:p w:rsidR="007A6736" w:rsidRDefault="00462F07" w:rsidP="007A6736">
      <w:pPr>
        <w:pStyle w:val="1"/>
      </w:pPr>
      <w:r>
        <w:rPr>
          <w:rFonts w:hint="eastAsia"/>
          <w:lang w:eastAsia="ko-KR"/>
        </w:rPr>
        <w:t>Evaluation Criteria</w:t>
      </w:r>
      <w:r w:rsidR="000F6D2E">
        <w:rPr>
          <w:rFonts w:hint="eastAsia"/>
        </w:rPr>
        <w:t xml:space="preserve"> of Source Block</w:t>
      </w:r>
      <w:r w:rsidR="004B4BDE">
        <w:rPr>
          <w:rFonts w:hint="eastAsia"/>
          <w:lang w:eastAsia="ko-KR"/>
        </w:rPr>
        <w:t xml:space="preserve"> </w:t>
      </w:r>
      <w:r w:rsidR="00CD0CB5">
        <w:rPr>
          <w:rFonts w:hint="eastAsia"/>
          <w:lang w:eastAsia="ko-KR"/>
        </w:rPr>
        <w:t>Structure</w:t>
      </w:r>
    </w:p>
    <w:p w:rsidR="007A6736" w:rsidRDefault="007A6736" w:rsidP="007A6736">
      <w:pPr>
        <w:pStyle w:val="2"/>
        <w:rPr>
          <w:lang w:eastAsia="ko-KR"/>
        </w:rPr>
      </w:pPr>
      <w:r>
        <w:rPr>
          <w:rFonts w:hint="eastAsia"/>
          <w:lang w:eastAsia="ko-KR"/>
        </w:rPr>
        <w:t>Introduction</w:t>
      </w:r>
    </w:p>
    <w:p w:rsidR="000F6D2E" w:rsidRDefault="000F6D2E" w:rsidP="000F6D2E">
      <w:r>
        <w:rPr>
          <w:rFonts w:hint="eastAsia"/>
        </w:rPr>
        <w:t>According to a</w:t>
      </w:r>
      <w:r>
        <w:rPr>
          <w:lang w:val="en-US"/>
        </w:rPr>
        <w:t xml:space="preserve"> generic mechanism for applying </w:t>
      </w:r>
      <w:r>
        <w:rPr>
          <w:rFonts w:hint="eastAsia"/>
        </w:rPr>
        <w:t xml:space="preserve">MBMS </w:t>
      </w:r>
      <w:r>
        <w:rPr>
          <w:lang w:val="en-US"/>
        </w:rPr>
        <w:t>Forward Error Correction</w:t>
      </w:r>
      <w:r>
        <w:rPr>
          <w:rFonts w:hint="eastAsia"/>
        </w:rPr>
        <w:t xml:space="preserve"> (FEC) defined </w:t>
      </w:r>
      <w:r>
        <w:t xml:space="preserve">in </w:t>
      </w:r>
      <w:r>
        <w:rPr>
          <w:lang w:val="en-US"/>
        </w:rPr>
        <w:t>TS26.346</w:t>
      </w:r>
      <w:r>
        <w:rPr>
          <w:rFonts w:hint="eastAsia"/>
        </w:rPr>
        <w:t xml:space="preserve">, its first </w:t>
      </w:r>
      <w:r>
        <w:t>component</w:t>
      </w:r>
      <w:r>
        <w:rPr>
          <w:rFonts w:hint="eastAsia"/>
        </w:rPr>
        <w:t xml:space="preserve"> is the </w:t>
      </w:r>
      <w:r>
        <w:rPr>
          <w:lang w:val="en-US"/>
        </w:rPr>
        <w:t>construction of an FEC source block from the source packets belonging to one or several UDP packet flows.</w:t>
      </w:r>
      <w:r>
        <w:rPr>
          <w:rFonts w:hint="eastAsia"/>
        </w:rPr>
        <w:t xml:space="preserve"> </w:t>
      </w:r>
    </w:p>
    <w:p w:rsidR="00CE7A43" w:rsidRDefault="000F6D2E" w:rsidP="00CE7A43">
      <w:r>
        <w:rPr>
          <w:rFonts w:hint="eastAsia"/>
        </w:rPr>
        <w:t xml:space="preserve">This clause addresses the importance of efficient construction of the FEC source block. </w:t>
      </w:r>
      <w:r w:rsidR="00CE7A43">
        <w:rPr>
          <w:rFonts w:hint="eastAsia"/>
        </w:rPr>
        <w:t>Note that the terminology used in the description of the FEC framework and scheme is aligned with what is defined in TS26.346 Annex B.1.1</w:t>
      </w:r>
    </w:p>
    <w:p w:rsidR="007A6736" w:rsidRDefault="006A571E" w:rsidP="007A6736">
      <w:pPr>
        <w:pStyle w:val="2"/>
      </w:pPr>
      <w:r>
        <w:rPr>
          <w:rFonts w:hint="eastAsia"/>
        </w:rPr>
        <w:t>FEC Encoding</w:t>
      </w:r>
    </w:p>
    <w:p w:rsidR="00D85548" w:rsidRDefault="00882B51" w:rsidP="00882B51">
      <w:pPr>
        <w:rPr>
          <w:lang w:eastAsia="ko-KR"/>
        </w:rPr>
      </w:pPr>
      <w:r>
        <w:rPr>
          <w:rFonts w:hint="eastAsia"/>
        </w:rPr>
        <w:t xml:space="preserve">A conceptual FEC encoding process for source data is depicted in Figure 1. The FEC encoding process </w:t>
      </w:r>
      <w:r>
        <w:t>begins</w:t>
      </w:r>
      <w:r>
        <w:rPr>
          <w:rFonts w:hint="eastAsia"/>
        </w:rPr>
        <w:t xml:space="preserve"> by creating a</w:t>
      </w:r>
      <w:r w:rsidRPr="0000656D">
        <w:t xml:space="preserve"> source block</w:t>
      </w:r>
      <w:r>
        <w:rPr>
          <w:rFonts w:hint="eastAsia"/>
        </w:rPr>
        <w:t xml:space="preserve">, more </w:t>
      </w:r>
      <w:proofErr w:type="gramStart"/>
      <w:r>
        <w:rPr>
          <w:rFonts w:hint="eastAsia"/>
        </w:rPr>
        <w:t>precisely,</w:t>
      </w:r>
      <w:proofErr w:type="gramEnd"/>
      <w:r>
        <w:rPr>
          <w:rFonts w:hint="eastAsia"/>
        </w:rPr>
        <w:t xml:space="preserve"> a </w:t>
      </w:r>
      <w:r w:rsidR="00F415D9">
        <w:rPr>
          <w:rFonts w:hint="eastAsia"/>
          <w:lang w:eastAsia="ko-KR"/>
        </w:rPr>
        <w:t>s</w:t>
      </w:r>
      <w:r>
        <w:rPr>
          <w:rFonts w:hint="eastAsia"/>
        </w:rPr>
        <w:t xml:space="preserve">ource </w:t>
      </w:r>
      <w:r w:rsidR="00F415D9">
        <w:rPr>
          <w:rFonts w:hint="eastAsia"/>
          <w:lang w:eastAsia="ko-KR"/>
        </w:rPr>
        <w:t>b</w:t>
      </w:r>
      <w:r>
        <w:rPr>
          <w:rFonts w:hint="eastAsia"/>
        </w:rPr>
        <w:t xml:space="preserve">lock </w:t>
      </w:r>
      <w:r w:rsidR="00D05E28">
        <w:rPr>
          <w:rFonts w:hint="eastAsia"/>
          <w:lang w:eastAsia="ko-KR"/>
        </w:rPr>
        <w:t>b</w:t>
      </w:r>
      <w:r>
        <w:rPr>
          <w:rFonts w:hint="eastAsia"/>
        </w:rPr>
        <w:t xml:space="preserve">uilder in Figure 1 </w:t>
      </w:r>
      <w:r w:rsidRPr="0000656D">
        <w:t>generate</w:t>
      </w:r>
      <w:r>
        <w:rPr>
          <w:rFonts w:hint="eastAsia"/>
        </w:rPr>
        <w:t>s</w:t>
      </w:r>
      <w:r w:rsidRPr="0000656D">
        <w:t xml:space="preserve"> </w:t>
      </w:r>
      <w:r>
        <w:rPr>
          <w:rFonts w:hint="eastAsia"/>
        </w:rPr>
        <w:t xml:space="preserve">a source block </w:t>
      </w:r>
      <w:r w:rsidRPr="0000656D">
        <w:t>from an</w:t>
      </w:r>
      <w:r>
        <w:rPr>
          <w:rFonts w:hint="eastAsia"/>
        </w:rPr>
        <w:t xml:space="preserve"> </w:t>
      </w:r>
      <w:r w:rsidRPr="00882B51">
        <w:t xml:space="preserve">ordered sequence of </w:t>
      </w:r>
      <w:r>
        <w:rPr>
          <w:rFonts w:hint="eastAsia"/>
        </w:rPr>
        <w:t>source packet</w:t>
      </w:r>
      <w:r w:rsidRPr="00882B51">
        <w:t>s</w:t>
      </w:r>
      <w:r>
        <w:rPr>
          <w:rFonts w:hint="eastAsia"/>
        </w:rPr>
        <w:t xml:space="preserve"> </w:t>
      </w:r>
      <w:r w:rsidR="00AF0ABC">
        <w:rPr>
          <w:rFonts w:hint="eastAsia"/>
          <w:lang w:eastAsia="ko-KR"/>
        </w:rPr>
        <w:t xml:space="preserve">(or source data) </w:t>
      </w:r>
      <w:r>
        <w:rPr>
          <w:rFonts w:hint="eastAsia"/>
        </w:rPr>
        <w:t xml:space="preserve">to be protected. </w:t>
      </w:r>
    </w:p>
    <w:p w:rsidR="00882B51" w:rsidRPr="00882B51" w:rsidRDefault="00882B51" w:rsidP="00882B51">
      <w:pPr>
        <w:rPr>
          <w:lang w:eastAsia="ko-KR"/>
        </w:rPr>
      </w:pPr>
      <w:r>
        <w:rPr>
          <w:rFonts w:hint="eastAsia"/>
        </w:rPr>
        <w:t xml:space="preserve">After constructing the source block, the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ource </w:t>
      </w:r>
      <w:r w:rsidR="00D05E28">
        <w:rPr>
          <w:rFonts w:hint="eastAsia"/>
          <w:lang w:eastAsia="ko-KR"/>
        </w:rPr>
        <w:t>b</w:t>
      </w:r>
      <w:r>
        <w:rPr>
          <w:rFonts w:hint="eastAsia"/>
        </w:rPr>
        <w:t xml:space="preserve">lock </w:t>
      </w:r>
      <w:r w:rsidR="00D05E28">
        <w:rPr>
          <w:rFonts w:hint="eastAsia"/>
          <w:lang w:eastAsia="ko-KR"/>
        </w:rPr>
        <w:t>b</w:t>
      </w:r>
      <w:r>
        <w:rPr>
          <w:rFonts w:hint="eastAsia"/>
        </w:rPr>
        <w:t xml:space="preserve">uilder passes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ource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ymbols to the FEC encoder as the input. Here,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ource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>ymbol is a</w:t>
      </w:r>
      <w:r w:rsidRPr="00882B51">
        <w:t xml:space="preserve"> unit of data within a source block upon which the FEC scheme operates</w:t>
      </w:r>
      <w:r>
        <w:rPr>
          <w:rFonts w:hint="eastAsia"/>
        </w:rPr>
        <w:t xml:space="preserve">. It is clear that the form of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ource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>ymbol</w:t>
      </w:r>
      <w:r w:rsidR="008D580F">
        <w:rPr>
          <w:rFonts w:hint="eastAsia"/>
          <w:lang w:eastAsia="ko-KR"/>
        </w:rPr>
        <w:t>s</w:t>
      </w:r>
      <w:r>
        <w:rPr>
          <w:rFonts w:hint="eastAsia"/>
        </w:rPr>
        <w:t xml:space="preserve"> is determined by the operation of the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ource </w:t>
      </w:r>
      <w:r w:rsidR="00D05E28">
        <w:rPr>
          <w:rFonts w:hint="eastAsia"/>
          <w:lang w:eastAsia="ko-KR"/>
        </w:rPr>
        <w:t>b</w:t>
      </w:r>
      <w:r>
        <w:rPr>
          <w:rFonts w:hint="eastAsia"/>
        </w:rPr>
        <w:t xml:space="preserve">lock </w:t>
      </w:r>
      <w:r w:rsidR="00D05E28">
        <w:rPr>
          <w:rFonts w:hint="eastAsia"/>
          <w:lang w:eastAsia="ko-KR"/>
        </w:rPr>
        <w:t>b</w:t>
      </w:r>
      <w:r>
        <w:rPr>
          <w:rFonts w:hint="eastAsia"/>
        </w:rPr>
        <w:t xml:space="preserve">uilder. Furthermore, for given source packets, the number of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ource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ymbols, namely </w:t>
      </w:r>
      <w:r w:rsidRPr="00D85548">
        <w:rPr>
          <w:i/>
        </w:rPr>
        <w:t>K</w:t>
      </w:r>
      <w:r>
        <w:rPr>
          <w:rFonts w:hint="eastAsia"/>
        </w:rPr>
        <w:t xml:space="preserve">, can differ depending on the operation. </w:t>
      </w:r>
    </w:p>
    <w:p w:rsidR="00882B51" w:rsidRDefault="00882B51" w:rsidP="00882B51">
      <w:pPr>
        <w:rPr>
          <w:lang w:eastAsia="ko-KR"/>
        </w:rPr>
      </w:pPr>
      <w:r>
        <w:t>T</w:t>
      </w:r>
      <w:r>
        <w:rPr>
          <w:rFonts w:hint="eastAsia"/>
        </w:rPr>
        <w:t xml:space="preserve">he FEC encoder generates the desired amount of </w:t>
      </w:r>
      <w:r w:rsidR="00D05E28">
        <w:rPr>
          <w:rFonts w:hint="eastAsia"/>
          <w:lang w:eastAsia="ko-KR"/>
        </w:rPr>
        <w:t>e</w:t>
      </w:r>
      <w:r>
        <w:rPr>
          <w:rFonts w:hint="eastAsia"/>
        </w:rPr>
        <w:t xml:space="preserve">ncoding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ymbols from the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ource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ymbols. In the case of a systematic FEC scheme, the </w:t>
      </w:r>
      <w:r w:rsidR="00D05E28">
        <w:rPr>
          <w:rFonts w:hint="eastAsia"/>
          <w:lang w:eastAsia="ko-KR"/>
        </w:rPr>
        <w:t>e</w:t>
      </w:r>
      <w:r>
        <w:rPr>
          <w:rFonts w:hint="eastAsia"/>
        </w:rPr>
        <w:t xml:space="preserve">ncoding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ymbols consist of </w:t>
      </w:r>
      <w:r w:rsidRPr="007B5BB8">
        <w:rPr>
          <w:i/>
        </w:rPr>
        <w:t>K</w:t>
      </w:r>
      <w:r>
        <w:rPr>
          <w:rFonts w:hint="eastAsia"/>
        </w:rPr>
        <w:t xml:space="preserve">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ource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ymbols and </w:t>
      </w:r>
      <w:r w:rsidRPr="00E9258C">
        <w:rPr>
          <w:i/>
        </w:rPr>
        <w:t>N</w:t>
      </w:r>
      <w:r w:rsidRPr="00E9258C">
        <w:rPr>
          <w:i/>
          <w:vertAlign w:val="subscript"/>
        </w:rPr>
        <w:t>R</w:t>
      </w:r>
      <w:r>
        <w:rPr>
          <w:rFonts w:hint="eastAsia"/>
        </w:rPr>
        <w:t xml:space="preserve"> </w:t>
      </w:r>
      <w:r w:rsidR="00D05E28">
        <w:rPr>
          <w:rFonts w:hint="eastAsia"/>
          <w:lang w:eastAsia="ko-KR"/>
        </w:rPr>
        <w:t>r</w:t>
      </w:r>
      <w:r>
        <w:rPr>
          <w:rFonts w:hint="eastAsia"/>
        </w:rPr>
        <w:t xml:space="preserve">epair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ymbols. These </w:t>
      </w:r>
      <w:r w:rsidR="00D05E28">
        <w:rPr>
          <w:rFonts w:hint="eastAsia"/>
          <w:lang w:eastAsia="ko-KR"/>
        </w:rPr>
        <w:t>r</w:t>
      </w:r>
      <w:r>
        <w:rPr>
          <w:rFonts w:hint="eastAsia"/>
        </w:rPr>
        <w:t xml:space="preserve">epair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>ymbols may be sent using the FEC repair packet format to the receiver.</w:t>
      </w:r>
    </w:p>
    <w:p w:rsidR="002E581F" w:rsidRDefault="002E581F" w:rsidP="002E581F">
      <w:r>
        <w:rPr>
          <w:rFonts w:hint="eastAsia"/>
          <w:lang w:eastAsia="ko-KR"/>
        </w:rPr>
        <w:lastRenderedPageBreak/>
        <w:t>Note that t</w:t>
      </w:r>
      <w:r>
        <w:rPr>
          <w:lang w:val="en-US"/>
        </w:rPr>
        <w:t>h</w:t>
      </w:r>
      <w:r w:rsidR="00000C3A">
        <w:rPr>
          <w:rFonts w:hint="eastAsia"/>
          <w:lang w:val="en-US" w:eastAsia="ko-KR"/>
        </w:rPr>
        <w:t>is</w:t>
      </w:r>
      <w:r>
        <w:rPr>
          <w:lang w:val="en-US"/>
        </w:rPr>
        <w:t xml:space="preserve"> FEC </w:t>
      </w:r>
      <w:r w:rsidR="00C630D9">
        <w:rPr>
          <w:rFonts w:hint="eastAsia"/>
          <w:lang w:val="en-US" w:eastAsia="ko-KR"/>
        </w:rPr>
        <w:t>encoding</w:t>
      </w:r>
      <w:r>
        <w:rPr>
          <w:lang w:val="en-US"/>
        </w:rPr>
        <w:t xml:space="preserve"> is applied to each source block independently</w:t>
      </w:r>
      <w:r>
        <w:t xml:space="preserve">. </w:t>
      </w:r>
    </w:p>
    <w:p w:rsidR="00CE1880" w:rsidRDefault="00CE1880" w:rsidP="00CE1880">
      <w:pPr>
        <w:keepNext/>
      </w:pPr>
      <w:r w:rsidRPr="00CE1880">
        <w:rPr>
          <w:noProof/>
          <w:lang w:val="en-US" w:eastAsia="ko-KR"/>
        </w:rPr>
        <w:drawing>
          <wp:inline distT="0" distB="0" distL="0" distR="0">
            <wp:extent cx="5731510" cy="2013377"/>
            <wp:effectExtent l="19050" t="0" r="0" b="0"/>
            <wp:docPr id="4" name="개체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136904" cy="2858834"/>
                      <a:chOff x="539552" y="2010326"/>
                      <a:chExt cx="8136904" cy="2858834"/>
                    </a:xfrm>
                  </a:grpSpPr>
                  <a:sp>
                    <a:nvSpPr>
                      <a:cNvPr id="7" name="직사각형 6"/>
                      <a:cNvSpPr/>
                    </a:nvSpPr>
                    <a:spPr>
                      <a:xfrm>
                        <a:off x="683568" y="2564904"/>
                        <a:ext cx="1944216" cy="144016"/>
                      </a:xfrm>
                      <a:prstGeom prst="rect">
                        <a:avLst/>
                      </a:prstGeom>
                      <a:solidFill>
                        <a:srgbClr val="FFC000"/>
                      </a:solidFill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ko-KR"/>
                          </a:defPPr>
                          <a:lvl1pPr marL="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ko-KR" alt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" name="직사각형 7"/>
                      <a:cNvSpPr/>
                    </a:nvSpPr>
                    <a:spPr>
                      <a:xfrm>
                        <a:off x="683568" y="2852936"/>
                        <a:ext cx="1368152" cy="144016"/>
                      </a:xfrm>
                      <a:prstGeom prst="rect">
                        <a:avLst/>
                      </a:prstGeom>
                      <a:solidFill>
                        <a:srgbClr val="FFC000"/>
                      </a:solidFill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ko-KR"/>
                          </a:defPPr>
                          <a:lvl1pPr marL="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ko-KR" alt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" name="직사각형 8"/>
                      <a:cNvSpPr/>
                    </a:nvSpPr>
                    <a:spPr>
                      <a:xfrm>
                        <a:off x="683568" y="3140968"/>
                        <a:ext cx="1584176" cy="144016"/>
                      </a:xfrm>
                      <a:prstGeom prst="rect">
                        <a:avLst/>
                      </a:prstGeom>
                      <a:solidFill>
                        <a:srgbClr val="FFC000"/>
                      </a:solidFill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ko-KR"/>
                          </a:defPPr>
                          <a:lvl1pPr marL="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ko-KR" alt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직사각형 9"/>
                      <a:cNvSpPr/>
                    </a:nvSpPr>
                    <a:spPr>
                      <a:xfrm>
                        <a:off x="683568" y="3789040"/>
                        <a:ext cx="2232248" cy="144016"/>
                      </a:xfrm>
                      <a:prstGeom prst="rect">
                        <a:avLst/>
                      </a:prstGeom>
                      <a:solidFill>
                        <a:srgbClr val="FFC000"/>
                      </a:solidFill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ko-KR"/>
                          </a:defPPr>
                          <a:lvl1pPr marL="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ko-KR" alt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직사각형 10"/>
                      <a:cNvSpPr/>
                    </a:nvSpPr>
                    <a:spPr>
                      <a:xfrm>
                        <a:off x="683568" y="4077072"/>
                        <a:ext cx="864096" cy="144016"/>
                      </a:xfrm>
                      <a:prstGeom prst="rect">
                        <a:avLst/>
                      </a:prstGeom>
                      <a:solidFill>
                        <a:srgbClr val="FFC000"/>
                      </a:solidFill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ko-KR"/>
                          </a:defPPr>
                          <a:lvl1pPr marL="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ko-KR" alt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" name="TextBox 12"/>
                      <a:cNvSpPr txBox="1"/>
                    </a:nvSpPr>
                    <a:spPr>
                      <a:xfrm>
                        <a:off x="1590055" y="3350458"/>
                        <a:ext cx="461665" cy="43858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vert="eaVert" wrap="none" rtlCol="0">
                          <a:spAutoFit/>
                        </a:bodyPr>
                        <a:lstStyle>
                          <a:defPPr>
                            <a:defRPr lang="ko-KR"/>
                          </a:defPPr>
                          <a:lvl1pPr marL="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ko-KR" b="1" dirty="0" smtClean="0"/>
                            <a:t>. . .</a:t>
                          </a:r>
                          <a:endParaRPr lang="ko-KR" altLang="en-US" b="1" dirty="0"/>
                        </a:p>
                      </a:txBody>
                      <a:useSpRect/>
                    </a:txSp>
                  </a:sp>
                  <a:sp>
                    <a:nvSpPr>
                      <a:cNvPr id="14" name="모서리가 둥근 직사각형 13"/>
                      <a:cNvSpPr/>
                    </a:nvSpPr>
                    <a:spPr>
                      <a:xfrm>
                        <a:off x="539552" y="2348880"/>
                        <a:ext cx="2520280" cy="2088232"/>
                      </a:xfrm>
                      <a:prstGeom prst="roundRect">
                        <a:avLst/>
                      </a:prstGeom>
                      <a:noFill/>
                      <a:ln w="12700">
                        <a:prstDash val="dash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ko-KR"/>
                          </a:defPPr>
                          <a:lvl1pPr marL="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ko-KR" alt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" name="TextBox 14"/>
                      <a:cNvSpPr txBox="1"/>
                    </a:nvSpPr>
                    <a:spPr>
                      <a:xfrm>
                        <a:off x="982910" y="2010326"/>
                        <a:ext cx="1572866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ko-KR"/>
                          </a:defPPr>
                          <a:lvl1pPr marL="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ko-KR" sz="1600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Source Packets</a:t>
                          </a:r>
                          <a:endParaRPr lang="ko-KR" altLang="en-US" sz="1600" dirty="0">
                            <a:latin typeface="Tahoma" pitchFamily="34" charset="0"/>
                            <a:cs typeface="Tahoma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" name="오른쪽 화살표 15"/>
                      <a:cNvSpPr/>
                    </a:nvSpPr>
                    <a:spPr>
                      <a:xfrm>
                        <a:off x="3131840" y="3212976"/>
                        <a:ext cx="360040" cy="288032"/>
                      </a:xfrm>
                      <a:prstGeom prst="rightArrow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ko-KR"/>
                          </a:defPPr>
                          <a:lvl1pPr marL="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ko-KR" alt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7" name="직사각형 16"/>
                      <a:cNvSpPr/>
                    </a:nvSpPr>
                    <a:spPr>
                      <a:xfrm>
                        <a:off x="3635896" y="2996952"/>
                        <a:ext cx="1440160" cy="792088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ko-KR"/>
                          </a:defPPr>
                          <a:lvl1pPr marL="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ko-KR" sz="1600" dirty="0" smtClean="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Source Block Builder</a:t>
                          </a:r>
                          <a:endParaRPr lang="ko-KR" altLang="en-US" sz="1600" dirty="0">
                            <a:solidFill>
                              <a:schemeClr val="tx1"/>
                            </a:solidFill>
                            <a:latin typeface="Tahoma" pitchFamily="34" charset="0"/>
                            <a:cs typeface="Tahoma" pitchFamily="34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9" name="직사각형 18"/>
                      <a:cNvSpPr/>
                    </a:nvSpPr>
                    <a:spPr>
                      <a:xfrm>
                        <a:off x="5724128" y="2996952"/>
                        <a:ext cx="1440160" cy="792088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ko-KR"/>
                          </a:defPPr>
                          <a:lvl1pPr marL="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ko-KR" sz="1600" dirty="0" smtClean="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FEC Encoder</a:t>
                          </a:r>
                          <a:endParaRPr lang="ko-KR" altLang="en-US" sz="1600" dirty="0">
                            <a:solidFill>
                              <a:schemeClr val="tx1"/>
                            </a:solidFill>
                            <a:latin typeface="Tahoma" pitchFamily="34" charset="0"/>
                            <a:cs typeface="Tahoma" pitchFamily="34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" name="TextBox 20"/>
                      <a:cNvSpPr txBox="1"/>
                    </a:nvSpPr>
                    <a:spPr>
                      <a:xfrm>
                        <a:off x="7770439" y="3121804"/>
                        <a:ext cx="906017" cy="52322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ko-KR"/>
                          </a:defPPr>
                          <a:lvl1pPr marL="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ko-KR" sz="1400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Encoding</a:t>
                          </a:r>
                        </a:p>
                        <a:p>
                          <a:pPr algn="ctr"/>
                          <a:r>
                            <a:rPr lang="en-US" altLang="ko-KR" sz="1400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Symbols</a:t>
                          </a:r>
                          <a:endParaRPr lang="ko-KR" altLang="en-US" sz="1400" dirty="0">
                            <a:latin typeface="Tahoma" pitchFamily="34" charset="0"/>
                            <a:cs typeface="Tahoma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2" name="오른쪽 화살표 21"/>
                      <a:cNvSpPr/>
                    </a:nvSpPr>
                    <a:spPr>
                      <a:xfrm>
                        <a:off x="5220072" y="3212976"/>
                        <a:ext cx="360040" cy="288032"/>
                      </a:xfrm>
                      <a:prstGeom prst="rightArrow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ko-KR"/>
                          </a:defPPr>
                          <a:lvl1pPr marL="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ko-KR" alt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" name="오른쪽 화살표 22"/>
                      <a:cNvSpPr/>
                    </a:nvSpPr>
                    <a:spPr>
                      <a:xfrm>
                        <a:off x="7308304" y="3212976"/>
                        <a:ext cx="360040" cy="288032"/>
                      </a:xfrm>
                      <a:prstGeom prst="rightArrow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ko-KR"/>
                          </a:defPPr>
                          <a:lvl1pPr marL="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1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ko-KR" alt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25" name="직선 화살표 연결선 24"/>
                      <a:cNvCxnSpPr/>
                    </a:nvCxnSpPr>
                    <a:spPr>
                      <a:xfrm>
                        <a:off x="5220072" y="2852936"/>
                        <a:ext cx="0" cy="360040"/>
                      </a:xfrm>
                      <a:prstGeom prst="straightConnector1">
                        <a:avLst/>
                      </a:prstGeom>
                      <a:ln w="12700"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6" name="TextBox 25"/>
                      <a:cNvSpPr txBox="1"/>
                    </a:nvSpPr>
                    <a:spPr>
                      <a:xfrm>
                        <a:off x="4427984" y="2473151"/>
                        <a:ext cx="1596976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ko-KR"/>
                          </a:defPPr>
                          <a:lvl1pPr marL="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ko-KR" sz="1400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K Source Symbols</a:t>
                          </a:r>
                          <a:endParaRPr lang="ko-KR" altLang="en-US" sz="1400" dirty="0">
                            <a:latin typeface="Tahoma" pitchFamily="34" charset="0"/>
                            <a:cs typeface="Tahoma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8" name="TextBox 17"/>
                      <a:cNvSpPr txBox="1"/>
                    </a:nvSpPr>
                    <a:spPr>
                      <a:xfrm>
                        <a:off x="1198864" y="4561383"/>
                        <a:ext cx="1278492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ko-KR"/>
                          </a:defPPr>
                          <a:lvl1pPr marL="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1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ko-KR" sz="1400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Tota</a:t>
                          </a:r>
                          <a:r>
                            <a:rPr lang="en-US" altLang="ko-KR" sz="1400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l </a:t>
                          </a:r>
                          <a:r>
                            <a:rPr lang="en-US" altLang="ko-KR" sz="1400" i="1" dirty="0" smtClean="0">
                              <a:latin typeface="Times New Roman" pitchFamily="18" charset="0"/>
                              <a:ea typeface="Tahoma" pitchFamily="34" charset="0"/>
                              <a:cs typeface="Times New Roman" pitchFamily="18" charset="0"/>
                            </a:rPr>
                            <a:t>B</a:t>
                          </a:r>
                          <a:r>
                            <a:rPr lang="en-US" altLang="ko-KR" sz="1400" i="1" baseline="-25000" dirty="0" smtClean="0">
                              <a:latin typeface="Times New Roman" pitchFamily="18" charset="0"/>
                              <a:ea typeface="Tahoma" pitchFamily="34" charset="0"/>
                              <a:cs typeface="Times New Roman" pitchFamily="18" charset="0"/>
                            </a:rPr>
                            <a:t>s</a:t>
                          </a:r>
                          <a:r>
                            <a:rPr lang="en-US" altLang="ko-KR" sz="1400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 bytes</a:t>
                          </a:r>
                          <a:endParaRPr lang="ko-KR" altLang="en-US" sz="1400" dirty="0">
                            <a:latin typeface="Tahoma" pitchFamily="34" charset="0"/>
                            <a:cs typeface="Tahoma" pitchFamily="34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E1880" w:rsidRDefault="00CE1880" w:rsidP="00405279">
      <w:pPr>
        <w:pStyle w:val="a8"/>
        <w:jc w:val="center"/>
        <w:rPr>
          <w:lang w:eastAsia="ko-KR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rPr>
          <w:rFonts w:hint="eastAsia"/>
          <w:lang w:eastAsia="ko-KR"/>
        </w:rPr>
        <w:t xml:space="preserve"> </w:t>
      </w:r>
      <w:r w:rsidR="00BE779D">
        <w:rPr>
          <w:rFonts w:hint="eastAsia"/>
          <w:lang w:eastAsia="ko-KR"/>
        </w:rPr>
        <w:t xml:space="preserve">Conceptual </w:t>
      </w:r>
      <w:r w:rsidR="00D60BFB">
        <w:rPr>
          <w:rFonts w:hint="eastAsia"/>
          <w:lang w:eastAsia="ko-KR"/>
        </w:rPr>
        <w:t xml:space="preserve">Process for </w:t>
      </w:r>
      <w:r>
        <w:rPr>
          <w:rFonts w:hint="eastAsia"/>
          <w:lang w:eastAsia="ko-KR"/>
        </w:rPr>
        <w:t>FEC Encoding</w:t>
      </w:r>
    </w:p>
    <w:p w:rsidR="00E57DF1" w:rsidRDefault="00E57DF1" w:rsidP="007A6736">
      <w:pPr>
        <w:rPr>
          <w:lang w:eastAsia="ko-KR"/>
        </w:rPr>
      </w:pPr>
    </w:p>
    <w:p w:rsidR="009579F1" w:rsidRDefault="00F32B62" w:rsidP="009579F1">
      <w:pPr>
        <w:pStyle w:val="2"/>
        <w:rPr>
          <w:lang w:eastAsia="ko-KR"/>
        </w:rPr>
      </w:pPr>
      <w:r>
        <w:rPr>
          <w:rFonts w:hint="eastAsia"/>
          <w:lang w:eastAsia="ko-KR"/>
        </w:rPr>
        <w:t>Efficiency</w:t>
      </w:r>
      <w:r w:rsidR="00F14559">
        <w:rPr>
          <w:rFonts w:hint="eastAsia"/>
          <w:lang w:eastAsia="ko-KR"/>
        </w:rPr>
        <w:t xml:space="preserve"> of</w:t>
      </w:r>
      <w:r w:rsidR="0048230B">
        <w:rPr>
          <w:rFonts w:hint="eastAsia"/>
          <w:lang w:eastAsia="ko-KR"/>
        </w:rPr>
        <w:t xml:space="preserve"> Source Block</w:t>
      </w:r>
      <w:r w:rsidR="00627948">
        <w:rPr>
          <w:rFonts w:hint="eastAsia"/>
          <w:lang w:eastAsia="ko-KR"/>
        </w:rPr>
        <w:t xml:space="preserve"> Structure</w:t>
      </w:r>
    </w:p>
    <w:p w:rsidR="008B3B41" w:rsidRDefault="00620093" w:rsidP="00FF2208">
      <w:pPr>
        <w:rPr>
          <w:lang w:eastAsia="ko-KR"/>
        </w:rPr>
      </w:pPr>
      <w:r>
        <w:rPr>
          <w:rFonts w:hint="eastAsia"/>
          <w:lang w:eastAsia="ko-KR"/>
        </w:rPr>
        <w:t>From a</w:t>
      </w:r>
      <w:r w:rsidR="00A13EFC">
        <w:rPr>
          <w:rFonts w:hint="eastAsia"/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r w:rsidR="00BE151F">
        <w:rPr>
          <w:rFonts w:hint="eastAsia"/>
          <w:lang w:eastAsia="ko-KR"/>
        </w:rPr>
        <w:t xml:space="preserve">FEC </w:t>
      </w:r>
      <w:r>
        <w:rPr>
          <w:lang w:eastAsia="ko-KR"/>
        </w:rPr>
        <w:t>view</w:t>
      </w:r>
      <w:r>
        <w:rPr>
          <w:rFonts w:hint="eastAsia"/>
          <w:lang w:eastAsia="ko-KR"/>
        </w:rPr>
        <w:t xml:space="preserve">point, the coding rate </w:t>
      </w:r>
      <w:r w:rsidRPr="007B5BB8">
        <w:rPr>
          <w:i/>
        </w:rPr>
        <w:t>K</w:t>
      </w:r>
      <w:proofErr w:type="gramStart"/>
      <w:r>
        <w:rPr>
          <w:rFonts w:hint="eastAsia"/>
          <w:lang w:eastAsia="ko-KR"/>
        </w:rPr>
        <w:t>/(</w:t>
      </w:r>
      <w:proofErr w:type="gramEnd"/>
      <w:r w:rsidRPr="007B5BB8">
        <w:rPr>
          <w:i/>
        </w:rPr>
        <w:t>K</w:t>
      </w:r>
      <w:r>
        <w:rPr>
          <w:rFonts w:hint="eastAsia"/>
          <w:i/>
          <w:lang w:eastAsia="ko-KR"/>
        </w:rPr>
        <w:t xml:space="preserve"> + </w:t>
      </w:r>
      <w:r w:rsidRPr="00E9258C">
        <w:rPr>
          <w:i/>
        </w:rPr>
        <w:t>N</w:t>
      </w:r>
      <w:r w:rsidRPr="00E9258C">
        <w:rPr>
          <w:i/>
          <w:vertAlign w:val="subscript"/>
        </w:rPr>
        <w:t>R</w:t>
      </w:r>
      <w:r>
        <w:rPr>
          <w:rFonts w:hint="eastAsia"/>
          <w:lang w:eastAsia="ko-KR"/>
        </w:rPr>
        <w:t xml:space="preserve">) is closely related to </w:t>
      </w:r>
      <w:r>
        <w:rPr>
          <w:lang w:eastAsia="ko-KR"/>
        </w:rPr>
        <w:t>robustness</w:t>
      </w:r>
      <w:r>
        <w:rPr>
          <w:rFonts w:hint="eastAsia"/>
          <w:lang w:eastAsia="ko-KR"/>
        </w:rPr>
        <w:t xml:space="preserve"> of source data protection. For example, assuming that </w:t>
      </w:r>
      <w:r w:rsidRPr="007B5BB8">
        <w:rPr>
          <w:i/>
        </w:rPr>
        <w:t>K</w:t>
      </w:r>
      <w:r w:rsidR="0008342B">
        <w:rPr>
          <w:i/>
          <w:lang w:eastAsia="ko-KR"/>
        </w:rPr>
        <w:t>’</w:t>
      </w:r>
      <w:r>
        <w:rPr>
          <w:rFonts w:hint="eastAsia"/>
          <w:lang w:eastAsia="ko-KR"/>
        </w:rPr>
        <w:t xml:space="preserve"> </w:t>
      </w:r>
      <w:r w:rsidR="0008342B">
        <w:rPr>
          <w:rFonts w:hint="eastAsia"/>
          <w:lang w:eastAsia="ko-KR"/>
        </w:rPr>
        <w:t>&lt;</w:t>
      </w:r>
      <w:r>
        <w:rPr>
          <w:rFonts w:hint="eastAsia"/>
          <w:lang w:eastAsia="ko-KR"/>
        </w:rPr>
        <w:t xml:space="preserve"> </w:t>
      </w:r>
      <w:r w:rsidRPr="007B5BB8">
        <w:rPr>
          <w:i/>
        </w:rPr>
        <w:t>K</w:t>
      </w:r>
      <w:r>
        <w:rPr>
          <w:rFonts w:hint="eastAsia"/>
          <w:lang w:eastAsia="ko-KR"/>
        </w:rPr>
        <w:t xml:space="preserve">, it is clear that </w:t>
      </w:r>
      <w:r w:rsidR="00B82CEB" w:rsidRPr="007B5BB8">
        <w:rPr>
          <w:i/>
        </w:rPr>
        <w:t>K</w:t>
      </w:r>
      <w:r w:rsidR="00B82CEB">
        <w:rPr>
          <w:i/>
          <w:lang w:eastAsia="ko-KR"/>
        </w:rPr>
        <w:t>’</w:t>
      </w:r>
      <w:proofErr w:type="gramStart"/>
      <w:r w:rsidR="00B82CEB">
        <w:rPr>
          <w:rFonts w:hint="eastAsia"/>
          <w:lang w:eastAsia="ko-KR"/>
        </w:rPr>
        <w:t>/(</w:t>
      </w:r>
      <w:proofErr w:type="gramEnd"/>
      <w:r w:rsidR="00B82CEB" w:rsidRPr="007B5BB8">
        <w:rPr>
          <w:i/>
        </w:rPr>
        <w:t>K</w:t>
      </w:r>
      <w:r w:rsidR="00B82CEB">
        <w:rPr>
          <w:i/>
          <w:lang w:eastAsia="ko-KR"/>
        </w:rPr>
        <w:t>’</w:t>
      </w:r>
      <w:r w:rsidR="00B82CEB">
        <w:rPr>
          <w:rFonts w:hint="eastAsia"/>
          <w:i/>
          <w:lang w:eastAsia="ko-KR"/>
        </w:rPr>
        <w:t xml:space="preserve"> + </w:t>
      </w:r>
      <w:r w:rsidR="00B82CEB" w:rsidRPr="00E9258C">
        <w:rPr>
          <w:i/>
        </w:rPr>
        <w:t>N</w:t>
      </w:r>
      <w:r w:rsidR="00B82CEB" w:rsidRPr="00E9258C">
        <w:rPr>
          <w:i/>
          <w:vertAlign w:val="subscript"/>
        </w:rPr>
        <w:t>R</w:t>
      </w:r>
      <w:r w:rsidR="00B82CEB">
        <w:rPr>
          <w:rFonts w:hint="eastAsia"/>
          <w:lang w:eastAsia="ko-KR"/>
        </w:rPr>
        <w:t xml:space="preserve">) </w:t>
      </w:r>
      <w:r>
        <w:rPr>
          <w:rFonts w:hint="eastAsia"/>
          <w:lang w:eastAsia="ko-KR"/>
        </w:rPr>
        <w:t xml:space="preserve">is </w:t>
      </w:r>
      <w:r w:rsidR="00B82CEB">
        <w:rPr>
          <w:rFonts w:hint="eastAsia"/>
          <w:lang w:eastAsia="ko-KR"/>
        </w:rPr>
        <w:t>small</w:t>
      </w:r>
      <w:r>
        <w:rPr>
          <w:rFonts w:hint="eastAsia"/>
          <w:lang w:eastAsia="ko-KR"/>
        </w:rPr>
        <w:t xml:space="preserve">er than </w:t>
      </w:r>
      <w:r w:rsidR="00B82CEB" w:rsidRPr="007B5BB8">
        <w:rPr>
          <w:i/>
        </w:rPr>
        <w:t>K</w:t>
      </w:r>
      <w:r w:rsidR="00B82CEB">
        <w:rPr>
          <w:rFonts w:hint="eastAsia"/>
          <w:lang w:eastAsia="ko-KR"/>
        </w:rPr>
        <w:t>/(</w:t>
      </w:r>
      <w:r w:rsidR="00B82CEB" w:rsidRPr="007B5BB8">
        <w:rPr>
          <w:i/>
        </w:rPr>
        <w:t>K</w:t>
      </w:r>
      <w:r w:rsidR="00B82CEB">
        <w:rPr>
          <w:rFonts w:hint="eastAsia"/>
          <w:i/>
          <w:lang w:eastAsia="ko-KR"/>
        </w:rPr>
        <w:t xml:space="preserve"> + </w:t>
      </w:r>
      <w:r w:rsidR="00B82CEB" w:rsidRPr="00E9258C">
        <w:rPr>
          <w:i/>
        </w:rPr>
        <w:t>N</w:t>
      </w:r>
      <w:r w:rsidR="00B82CEB" w:rsidRPr="00E9258C">
        <w:rPr>
          <w:i/>
          <w:vertAlign w:val="subscript"/>
        </w:rPr>
        <w:t>R</w:t>
      </w:r>
      <w:r w:rsidR="00B82CEB">
        <w:rPr>
          <w:rFonts w:hint="eastAsia"/>
          <w:lang w:eastAsia="ko-KR"/>
        </w:rPr>
        <w:t xml:space="preserve">) </w:t>
      </w:r>
      <w:r>
        <w:rPr>
          <w:rFonts w:hint="eastAsia"/>
          <w:lang w:eastAsia="ko-KR"/>
        </w:rPr>
        <w:t xml:space="preserve">for fixed </w:t>
      </w:r>
      <w:r w:rsidRPr="00E9258C">
        <w:rPr>
          <w:i/>
        </w:rPr>
        <w:t>N</w:t>
      </w:r>
      <w:r w:rsidRPr="00E9258C">
        <w:rPr>
          <w:i/>
          <w:vertAlign w:val="subscript"/>
        </w:rPr>
        <w:t>R</w:t>
      </w:r>
      <w:r w:rsidR="0034395A">
        <w:rPr>
          <w:rFonts w:hint="eastAsia"/>
          <w:lang w:eastAsia="ko-KR"/>
        </w:rPr>
        <w:t>.</w:t>
      </w:r>
      <w:r w:rsidR="003263A8">
        <w:rPr>
          <w:rFonts w:hint="eastAsia"/>
          <w:lang w:eastAsia="ko-KR"/>
        </w:rPr>
        <w:t xml:space="preserve"> Therefore, </w:t>
      </w:r>
      <w:r w:rsidR="00C16743">
        <w:rPr>
          <w:rFonts w:hint="eastAsia"/>
          <w:lang w:eastAsia="ko-KR"/>
        </w:rPr>
        <w:t xml:space="preserve">if the source block builder generates </w:t>
      </w:r>
      <w:r w:rsidR="00C16743" w:rsidRPr="007B5BB8">
        <w:rPr>
          <w:i/>
        </w:rPr>
        <w:t>K</w:t>
      </w:r>
      <w:r w:rsidR="00C16743">
        <w:rPr>
          <w:i/>
          <w:lang w:eastAsia="ko-KR"/>
        </w:rPr>
        <w:t>’</w:t>
      </w:r>
      <w:r w:rsidR="00C16743">
        <w:rPr>
          <w:rFonts w:hint="eastAsia"/>
          <w:i/>
          <w:lang w:eastAsia="ko-KR"/>
        </w:rPr>
        <w:t xml:space="preserve"> </w:t>
      </w:r>
      <w:r w:rsidR="00C16743">
        <w:rPr>
          <w:rFonts w:hint="eastAsia"/>
          <w:lang w:eastAsia="ko-KR"/>
        </w:rPr>
        <w:t xml:space="preserve">source symbols </w:t>
      </w:r>
      <w:r w:rsidR="00CC0BE3">
        <w:rPr>
          <w:rFonts w:hint="eastAsia"/>
          <w:lang w:eastAsia="ko-KR"/>
        </w:rPr>
        <w:t>from the source data (or source packets)</w:t>
      </w:r>
      <w:proofErr w:type="gramStart"/>
      <w:r w:rsidR="00057472">
        <w:rPr>
          <w:rFonts w:hint="eastAsia"/>
          <w:lang w:eastAsia="ko-KR"/>
        </w:rPr>
        <w:t>,</w:t>
      </w:r>
      <w:proofErr w:type="gramEnd"/>
      <w:r w:rsidR="00057472">
        <w:rPr>
          <w:rFonts w:hint="eastAsia"/>
          <w:lang w:eastAsia="ko-KR"/>
        </w:rPr>
        <w:t xml:space="preserve"> </w:t>
      </w:r>
      <w:r w:rsidR="00B534AA">
        <w:rPr>
          <w:rFonts w:hint="eastAsia"/>
          <w:lang w:eastAsia="ko-KR"/>
        </w:rPr>
        <w:t>they</w:t>
      </w:r>
      <w:r w:rsidR="00057472">
        <w:rPr>
          <w:rFonts w:hint="eastAsia"/>
          <w:lang w:eastAsia="ko-KR"/>
        </w:rPr>
        <w:t xml:space="preserve"> can be more robustly </w:t>
      </w:r>
      <w:r w:rsidR="00057472">
        <w:rPr>
          <w:lang w:eastAsia="ko-KR"/>
        </w:rPr>
        <w:t>protected</w:t>
      </w:r>
      <w:r w:rsidR="00FF2208">
        <w:rPr>
          <w:rFonts w:hint="eastAsia"/>
          <w:lang w:eastAsia="ko-KR"/>
        </w:rPr>
        <w:t xml:space="preserve">. </w:t>
      </w:r>
      <w:r w:rsidR="007E54CF">
        <w:rPr>
          <w:rFonts w:hint="eastAsia"/>
          <w:lang w:eastAsia="ko-KR"/>
        </w:rPr>
        <w:t xml:space="preserve">Note that if the number of </w:t>
      </w:r>
      <w:r w:rsidR="00D05E28">
        <w:rPr>
          <w:rFonts w:hint="eastAsia"/>
          <w:lang w:eastAsia="ko-KR"/>
        </w:rPr>
        <w:t>r</w:t>
      </w:r>
      <w:r w:rsidR="007E54CF">
        <w:rPr>
          <w:rFonts w:hint="eastAsia"/>
          <w:lang w:eastAsia="ko-KR"/>
        </w:rPr>
        <w:t xml:space="preserve">epair </w:t>
      </w:r>
      <w:r w:rsidR="00C53973">
        <w:rPr>
          <w:rFonts w:hint="eastAsia"/>
          <w:lang w:eastAsia="ko-KR"/>
        </w:rPr>
        <w:t>s</w:t>
      </w:r>
      <w:r w:rsidR="007E54CF">
        <w:rPr>
          <w:rFonts w:hint="eastAsia"/>
          <w:lang w:eastAsia="ko-KR"/>
        </w:rPr>
        <w:t xml:space="preserve">ymbols, </w:t>
      </w:r>
      <w:r w:rsidR="007E54CF" w:rsidRPr="00E9258C">
        <w:rPr>
          <w:i/>
        </w:rPr>
        <w:t>N</w:t>
      </w:r>
      <w:r w:rsidR="007E54CF" w:rsidRPr="00E9258C">
        <w:rPr>
          <w:i/>
          <w:vertAlign w:val="subscript"/>
        </w:rPr>
        <w:t>R</w:t>
      </w:r>
      <w:r w:rsidR="007E54CF">
        <w:rPr>
          <w:rFonts w:hint="eastAsia"/>
          <w:lang w:eastAsia="ko-KR"/>
        </w:rPr>
        <w:t>, is fixed for</w:t>
      </w:r>
      <w:r w:rsidR="003048D6">
        <w:rPr>
          <w:rFonts w:hint="eastAsia"/>
          <w:lang w:eastAsia="ko-KR"/>
        </w:rPr>
        <w:t xml:space="preserve"> the</w:t>
      </w:r>
      <w:r w:rsidR="007E54CF">
        <w:rPr>
          <w:rFonts w:hint="eastAsia"/>
          <w:lang w:eastAsia="ko-KR"/>
        </w:rPr>
        <w:t xml:space="preserve"> given source data, the overhead is not changed since the overhead is </w:t>
      </w:r>
      <w:r w:rsidR="007E54CF" w:rsidRPr="007879D5">
        <w:rPr>
          <w:lang w:eastAsia="ko-KR"/>
        </w:rPr>
        <w:t xml:space="preserve">defined as the extra encoding data beyond </w:t>
      </w:r>
      <w:r w:rsidR="00E259EA">
        <w:rPr>
          <w:lang w:eastAsia="ko-KR"/>
        </w:rPr>
        <w:t>“</w:t>
      </w:r>
      <w:r w:rsidR="00183AE3">
        <w:rPr>
          <w:lang w:eastAsia="ko-KR"/>
        </w:rPr>
        <w:t xml:space="preserve">the </w:t>
      </w:r>
      <w:r w:rsidR="00183AE3">
        <w:rPr>
          <w:rFonts w:hint="eastAsia"/>
          <w:lang w:eastAsia="ko-KR"/>
        </w:rPr>
        <w:t>size</w:t>
      </w:r>
      <w:r w:rsidR="007E54CF" w:rsidRPr="007879D5">
        <w:rPr>
          <w:lang w:eastAsia="ko-KR"/>
        </w:rPr>
        <w:t xml:space="preserve"> of the source data</w:t>
      </w:r>
      <w:r w:rsidR="007E54CF">
        <w:rPr>
          <w:lang w:eastAsia="ko-KR"/>
        </w:rPr>
        <w:t>”</w:t>
      </w:r>
      <w:r w:rsidR="00A75568">
        <w:rPr>
          <w:rFonts w:hint="eastAsia"/>
          <w:lang w:eastAsia="ko-KR"/>
        </w:rPr>
        <w:t xml:space="preserve">, </w:t>
      </w:r>
      <w:r w:rsidR="007E54CF">
        <w:rPr>
          <w:rFonts w:hint="eastAsia"/>
          <w:lang w:eastAsia="ko-KR"/>
        </w:rPr>
        <w:t xml:space="preserve">not the number of </w:t>
      </w:r>
      <w:r w:rsidR="00D05E28">
        <w:rPr>
          <w:rFonts w:hint="eastAsia"/>
          <w:lang w:eastAsia="ko-KR"/>
        </w:rPr>
        <w:t>s</w:t>
      </w:r>
      <w:r w:rsidR="007E54CF">
        <w:rPr>
          <w:rFonts w:hint="eastAsia"/>
          <w:lang w:eastAsia="ko-KR"/>
        </w:rPr>
        <w:t xml:space="preserve">ource </w:t>
      </w:r>
      <w:r w:rsidR="00D05E28">
        <w:rPr>
          <w:rFonts w:hint="eastAsia"/>
          <w:lang w:eastAsia="ko-KR"/>
        </w:rPr>
        <w:t>s</w:t>
      </w:r>
      <w:r w:rsidR="007E54CF">
        <w:rPr>
          <w:rFonts w:hint="eastAsia"/>
          <w:lang w:eastAsia="ko-KR"/>
        </w:rPr>
        <w:t>ymbols</w:t>
      </w:r>
      <w:r w:rsidR="0028389C">
        <w:rPr>
          <w:rFonts w:hint="eastAsia"/>
          <w:lang w:eastAsia="ko-KR"/>
        </w:rPr>
        <w:t>,</w:t>
      </w:r>
      <w:r w:rsidR="007E54CF">
        <w:rPr>
          <w:rFonts w:hint="eastAsia"/>
          <w:lang w:eastAsia="ko-KR"/>
        </w:rPr>
        <w:t xml:space="preserve"> </w:t>
      </w:r>
      <w:r w:rsidR="007E54CF" w:rsidRPr="007B5BB8">
        <w:rPr>
          <w:i/>
        </w:rPr>
        <w:t>K</w:t>
      </w:r>
      <w:r w:rsidR="007E54CF" w:rsidRPr="00C3438B">
        <w:rPr>
          <w:rFonts w:hint="eastAsia"/>
          <w:lang w:eastAsia="ko-KR"/>
        </w:rPr>
        <w:t>.</w:t>
      </w:r>
      <w:r w:rsidR="009E11EE">
        <w:rPr>
          <w:rFonts w:hint="eastAsia"/>
          <w:lang w:eastAsia="ko-KR"/>
        </w:rPr>
        <w:t xml:space="preserve"> </w:t>
      </w:r>
    </w:p>
    <w:p w:rsidR="0076078A" w:rsidRDefault="0053053F" w:rsidP="007A3951">
      <w:pPr>
        <w:rPr>
          <w:lang w:eastAsia="ko-KR"/>
        </w:rPr>
      </w:pPr>
      <w:r>
        <w:rPr>
          <w:rFonts w:hint="eastAsia"/>
          <w:lang w:eastAsia="ko-KR"/>
        </w:rPr>
        <w:t xml:space="preserve">In other words, </w:t>
      </w:r>
      <w:r w:rsidR="0076078A">
        <w:rPr>
          <w:rFonts w:hint="eastAsia"/>
          <w:lang w:eastAsia="ko-KR"/>
        </w:rPr>
        <w:t xml:space="preserve">since </w:t>
      </w:r>
      <w:r w:rsidR="00B11693">
        <w:rPr>
          <w:rFonts w:hint="eastAsia"/>
          <w:lang w:eastAsia="ko-KR"/>
        </w:rPr>
        <w:t xml:space="preserve">repair packets </w:t>
      </w:r>
      <w:r w:rsidR="0076078A">
        <w:rPr>
          <w:rFonts w:hint="eastAsia"/>
          <w:lang w:eastAsia="ko-KR"/>
        </w:rPr>
        <w:t xml:space="preserve">fewer than </w:t>
      </w:r>
      <w:r w:rsidR="0076078A" w:rsidRPr="00E9258C">
        <w:rPr>
          <w:i/>
        </w:rPr>
        <w:t>N</w:t>
      </w:r>
      <w:r w:rsidR="0076078A" w:rsidRPr="00E9258C">
        <w:rPr>
          <w:i/>
          <w:vertAlign w:val="subscript"/>
        </w:rPr>
        <w:t>R</w:t>
      </w:r>
      <w:r w:rsidR="0076078A">
        <w:rPr>
          <w:rFonts w:hint="eastAsia"/>
          <w:lang w:eastAsia="ko-KR"/>
        </w:rPr>
        <w:t xml:space="preserve"> </w:t>
      </w:r>
      <w:r w:rsidR="00AB4D4D">
        <w:rPr>
          <w:rFonts w:hint="eastAsia"/>
          <w:lang w:eastAsia="ko-KR"/>
        </w:rPr>
        <w:t xml:space="preserve">are needed to </w:t>
      </w:r>
      <w:r w:rsidR="001319A2">
        <w:rPr>
          <w:rFonts w:hint="eastAsia"/>
          <w:lang w:eastAsia="ko-KR"/>
        </w:rPr>
        <w:t xml:space="preserve">get the same protection level </w:t>
      </w:r>
      <w:r w:rsidR="007B3FA5">
        <w:rPr>
          <w:rFonts w:hint="eastAsia"/>
          <w:lang w:eastAsia="ko-KR"/>
        </w:rPr>
        <w:t>with</w:t>
      </w:r>
      <w:r w:rsidR="00296EE6">
        <w:rPr>
          <w:rFonts w:hint="eastAsia"/>
          <w:lang w:eastAsia="ko-KR"/>
        </w:rPr>
        <w:t xml:space="preserve"> the case of coding rate </w:t>
      </w:r>
      <w:r w:rsidR="00296EE6" w:rsidRPr="007B5BB8">
        <w:rPr>
          <w:i/>
        </w:rPr>
        <w:t>K</w:t>
      </w:r>
      <w:r w:rsidR="00296EE6">
        <w:rPr>
          <w:rFonts w:hint="eastAsia"/>
          <w:lang w:eastAsia="ko-KR"/>
        </w:rPr>
        <w:t>/(</w:t>
      </w:r>
      <w:r w:rsidR="00296EE6" w:rsidRPr="007B5BB8">
        <w:rPr>
          <w:i/>
        </w:rPr>
        <w:t>K</w:t>
      </w:r>
      <w:r w:rsidR="00296EE6">
        <w:rPr>
          <w:rFonts w:hint="eastAsia"/>
          <w:i/>
          <w:lang w:eastAsia="ko-KR"/>
        </w:rPr>
        <w:t xml:space="preserve"> + </w:t>
      </w:r>
      <w:r w:rsidR="00296EE6" w:rsidRPr="00E9258C">
        <w:rPr>
          <w:i/>
        </w:rPr>
        <w:t>N</w:t>
      </w:r>
      <w:r w:rsidR="00296EE6" w:rsidRPr="00E9258C">
        <w:rPr>
          <w:i/>
          <w:vertAlign w:val="subscript"/>
        </w:rPr>
        <w:t>R</w:t>
      </w:r>
      <w:r w:rsidR="00296EE6">
        <w:rPr>
          <w:rFonts w:hint="eastAsia"/>
          <w:lang w:eastAsia="ko-KR"/>
        </w:rPr>
        <w:t>)</w:t>
      </w:r>
      <w:r w:rsidR="00D9035C">
        <w:rPr>
          <w:rFonts w:hint="eastAsia"/>
          <w:lang w:eastAsia="ko-KR"/>
        </w:rPr>
        <w:t>, the number of repair packets required for recovery of source data can be reduced</w:t>
      </w:r>
      <w:r w:rsidR="0016204A">
        <w:rPr>
          <w:rFonts w:hint="eastAsia"/>
          <w:lang w:eastAsia="ko-KR"/>
        </w:rPr>
        <w:t>.</w:t>
      </w:r>
    </w:p>
    <w:p w:rsidR="008423B6" w:rsidRDefault="00902852" w:rsidP="007A3951">
      <w:pPr>
        <w:rPr>
          <w:lang w:eastAsia="ko-KR"/>
        </w:rPr>
      </w:pPr>
      <w:r>
        <w:rPr>
          <w:rFonts w:hint="eastAsia"/>
          <w:lang w:eastAsia="ko-KR"/>
        </w:rPr>
        <w:t xml:space="preserve">Moreover, </w:t>
      </w:r>
      <w:r w:rsidR="00382442">
        <w:rPr>
          <w:rFonts w:hint="eastAsia"/>
          <w:lang w:eastAsia="ko-KR"/>
        </w:rPr>
        <w:t xml:space="preserve">a well-designed FEC scheme allows </w:t>
      </w:r>
      <w:r w:rsidR="00231C68">
        <w:rPr>
          <w:rFonts w:hint="eastAsia"/>
          <w:lang w:eastAsia="ko-KR"/>
        </w:rPr>
        <w:t xml:space="preserve">the recovery </w:t>
      </w:r>
      <w:r w:rsidR="00F415D9">
        <w:rPr>
          <w:rFonts w:hint="eastAsia"/>
          <w:lang w:eastAsia="ko-KR"/>
        </w:rPr>
        <w:t xml:space="preserve">of the original </w:t>
      </w:r>
      <w:r w:rsidR="00833874" w:rsidRPr="00A93693">
        <w:rPr>
          <w:i/>
          <w:lang w:eastAsia="ko-KR"/>
        </w:rPr>
        <w:t>K</w:t>
      </w:r>
      <w:r w:rsidR="00833874">
        <w:rPr>
          <w:rFonts w:hint="eastAsia"/>
          <w:lang w:eastAsia="ko-KR"/>
        </w:rPr>
        <w:t xml:space="preserve"> </w:t>
      </w:r>
      <w:r w:rsidR="00D05E28">
        <w:rPr>
          <w:rFonts w:hint="eastAsia"/>
          <w:lang w:eastAsia="ko-KR"/>
        </w:rPr>
        <w:t>s</w:t>
      </w:r>
      <w:r w:rsidR="00F415D9">
        <w:rPr>
          <w:rFonts w:hint="eastAsia"/>
          <w:lang w:eastAsia="ko-KR"/>
        </w:rPr>
        <w:t xml:space="preserve">ource </w:t>
      </w:r>
      <w:r w:rsidR="00D05E28">
        <w:rPr>
          <w:rFonts w:hint="eastAsia"/>
          <w:lang w:eastAsia="ko-KR"/>
        </w:rPr>
        <w:t>s</w:t>
      </w:r>
      <w:r w:rsidR="00F415D9">
        <w:rPr>
          <w:rFonts w:hint="eastAsia"/>
          <w:lang w:eastAsia="ko-KR"/>
        </w:rPr>
        <w:t>ymbols</w:t>
      </w:r>
      <w:r w:rsidR="001F73BD">
        <w:rPr>
          <w:rFonts w:hint="eastAsia"/>
          <w:lang w:eastAsia="ko-KR"/>
        </w:rPr>
        <w:t xml:space="preserve"> from any</w:t>
      </w:r>
      <w:r w:rsidR="00B1208C">
        <w:rPr>
          <w:rFonts w:hint="eastAsia"/>
          <w:lang w:eastAsia="ko-KR"/>
        </w:rPr>
        <w:t xml:space="preserve"> </w:t>
      </w:r>
      <w:r w:rsidR="00D674E5" w:rsidRPr="00A93693">
        <w:rPr>
          <w:i/>
          <w:lang w:eastAsia="ko-KR"/>
        </w:rPr>
        <w:t>K</w:t>
      </w:r>
      <w:r w:rsidR="00D674E5" w:rsidRPr="00A93693">
        <w:rPr>
          <w:rFonts w:hint="eastAsia"/>
          <w:i/>
          <w:lang w:eastAsia="ko-KR"/>
        </w:rPr>
        <w:t xml:space="preserve"> + A</w:t>
      </w:r>
      <w:r w:rsidR="001F73BD">
        <w:rPr>
          <w:rFonts w:hint="eastAsia"/>
          <w:lang w:eastAsia="ko-KR"/>
        </w:rPr>
        <w:t xml:space="preserve"> of the encoding symbols with high probability, where </w:t>
      </w:r>
      <w:r w:rsidR="003D0484" w:rsidRPr="00A93693">
        <w:rPr>
          <w:rFonts w:hint="eastAsia"/>
          <w:i/>
          <w:lang w:eastAsia="ko-KR"/>
        </w:rPr>
        <w:t>A</w:t>
      </w:r>
      <w:r w:rsidR="001F73BD">
        <w:rPr>
          <w:rFonts w:hint="eastAsia"/>
          <w:lang w:eastAsia="ko-KR"/>
        </w:rPr>
        <w:t xml:space="preserve"> is a small positive integer. </w:t>
      </w:r>
      <w:r w:rsidR="008E48C7">
        <w:rPr>
          <w:rFonts w:hint="eastAsia"/>
          <w:lang w:eastAsia="ko-KR"/>
        </w:rPr>
        <w:t xml:space="preserve">Therefore, </w:t>
      </w:r>
      <w:r w:rsidR="00DA2B14">
        <w:rPr>
          <w:rFonts w:hint="eastAsia"/>
          <w:lang w:eastAsia="ko-KR"/>
        </w:rPr>
        <w:t xml:space="preserve">if the number of </w:t>
      </w:r>
      <w:r w:rsidR="00290432">
        <w:rPr>
          <w:rFonts w:hint="eastAsia"/>
          <w:lang w:eastAsia="ko-KR"/>
        </w:rPr>
        <w:t>source</w:t>
      </w:r>
      <w:r w:rsidR="00DA2B14">
        <w:rPr>
          <w:rFonts w:hint="eastAsia"/>
          <w:lang w:eastAsia="ko-KR"/>
        </w:rPr>
        <w:t xml:space="preserve"> symbol</w:t>
      </w:r>
      <w:r w:rsidR="0034395A">
        <w:rPr>
          <w:rFonts w:hint="eastAsia"/>
          <w:lang w:eastAsia="ko-KR"/>
        </w:rPr>
        <w:t>s</w:t>
      </w:r>
      <w:r w:rsidR="00097E23">
        <w:rPr>
          <w:rFonts w:hint="eastAsia"/>
          <w:lang w:eastAsia="ko-KR"/>
        </w:rPr>
        <w:t xml:space="preserve"> is</w:t>
      </w:r>
      <w:r w:rsidR="00F43FF8">
        <w:rPr>
          <w:rFonts w:hint="eastAsia"/>
          <w:lang w:eastAsia="ko-KR"/>
        </w:rPr>
        <w:t xml:space="preserve"> reduced to</w:t>
      </w:r>
      <w:r w:rsidR="00097E23">
        <w:rPr>
          <w:rFonts w:hint="eastAsia"/>
          <w:lang w:eastAsia="ko-KR"/>
        </w:rPr>
        <w:t xml:space="preserve"> </w:t>
      </w:r>
      <w:r w:rsidR="00583A26" w:rsidRPr="00A93693">
        <w:rPr>
          <w:i/>
          <w:lang w:eastAsia="ko-KR"/>
        </w:rPr>
        <w:t>K’</w:t>
      </w:r>
      <w:r w:rsidR="00097E23">
        <w:rPr>
          <w:rFonts w:hint="eastAsia"/>
          <w:lang w:eastAsia="ko-KR"/>
        </w:rPr>
        <w:t xml:space="preserve">, </w:t>
      </w:r>
      <w:r w:rsidR="00E01BA3">
        <w:rPr>
          <w:rFonts w:hint="eastAsia"/>
          <w:lang w:eastAsia="ko-KR"/>
        </w:rPr>
        <w:t xml:space="preserve">we </w:t>
      </w:r>
      <w:r w:rsidR="00915BBD">
        <w:rPr>
          <w:rFonts w:hint="eastAsia"/>
          <w:lang w:eastAsia="ko-KR"/>
        </w:rPr>
        <w:t xml:space="preserve">may </w:t>
      </w:r>
      <w:r w:rsidR="00E01BA3">
        <w:rPr>
          <w:rFonts w:hint="eastAsia"/>
          <w:lang w:eastAsia="ko-KR"/>
        </w:rPr>
        <w:t xml:space="preserve">need </w:t>
      </w:r>
      <w:r w:rsidR="00D64900">
        <w:rPr>
          <w:rFonts w:hint="eastAsia"/>
          <w:lang w:eastAsia="ko-KR"/>
        </w:rPr>
        <w:t xml:space="preserve">a smaller number of encoding </w:t>
      </w:r>
      <w:r w:rsidR="00583A26">
        <w:rPr>
          <w:rFonts w:hint="eastAsia"/>
          <w:lang w:eastAsia="ko-KR"/>
        </w:rPr>
        <w:t>symbols to recover source data</w:t>
      </w:r>
      <w:r w:rsidR="00E67EF4">
        <w:rPr>
          <w:rFonts w:hint="eastAsia"/>
          <w:lang w:eastAsia="ko-KR"/>
        </w:rPr>
        <w:t>, namely</w:t>
      </w:r>
      <w:r w:rsidR="00583A26">
        <w:rPr>
          <w:rFonts w:hint="eastAsia"/>
          <w:lang w:eastAsia="ko-KR"/>
        </w:rPr>
        <w:t xml:space="preserve"> </w:t>
      </w:r>
      <w:r w:rsidR="00583A26" w:rsidRPr="00A93693">
        <w:rPr>
          <w:i/>
          <w:lang w:eastAsia="ko-KR"/>
        </w:rPr>
        <w:t>K’</w:t>
      </w:r>
      <w:r w:rsidR="00583A26" w:rsidRPr="00A93693">
        <w:rPr>
          <w:rFonts w:hint="eastAsia"/>
          <w:i/>
          <w:lang w:eastAsia="ko-KR"/>
        </w:rPr>
        <w:t>+ A</w:t>
      </w:r>
      <w:r w:rsidR="00E67EF4">
        <w:rPr>
          <w:rFonts w:hint="eastAsia"/>
          <w:lang w:eastAsia="ko-KR"/>
        </w:rPr>
        <w:t>.</w:t>
      </w:r>
      <w:r w:rsidR="008423B6">
        <w:rPr>
          <w:rFonts w:hint="eastAsia"/>
          <w:lang w:eastAsia="ko-KR"/>
        </w:rPr>
        <w:t xml:space="preserve"> As a result, </w:t>
      </w:r>
      <w:r w:rsidR="004F1D7F">
        <w:rPr>
          <w:rFonts w:hint="eastAsia"/>
          <w:lang w:eastAsia="ko-KR"/>
        </w:rPr>
        <w:t>t</w:t>
      </w:r>
      <w:r w:rsidR="004F1D7F" w:rsidRPr="006A7E77">
        <w:rPr>
          <w:lang w:eastAsia="ko-KR"/>
        </w:rPr>
        <w:t xml:space="preserve">he </w:t>
      </w:r>
      <w:r w:rsidR="00B65A8A">
        <w:rPr>
          <w:rFonts w:hint="eastAsia"/>
          <w:lang w:eastAsia="ko-KR"/>
        </w:rPr>
        <w:t>decoding complexity and latency</w:t>
      </w:r>
      <w:r w:rsidR="004F1D7F">
        <w:rPr>
          <w:rFonts w:hint="eastAsia"/>
          <w:lang w:eastAsia="ko-KR"/>
        </w:rPr>
        <w:t xml:space="preserve"> </w:t>
      </w:r>
      <w:r w:rsidR="00686BFC">
        <w:rPr>
          <w:rFonts w:hint="eastAsia"/>
          <w:lang w:eastAsia="ko-KR"/>
        </w:rPr>
        <w:t xml:space="preserve">to recover the source data </w:t>
      </w:r>
      <w:r w:rsidR="00DD6230">
        <w:rPr>
          <w:rFonts w:hint="eastAsia"/>
          <w:lang w:eastAsia="ko-KR"/>
        </w:rPr>
        <w:t>can be</w:t>
      </w:r>
      <w:r w:rsidR="004F1D7F">
        <w:rPr>
          <w:rFonts w:hint="eastAsia"/>
          <w:lang w:eastAsia="ko-KR"/>
        </w:rPr>
        <w:t xml:space="preserve"> reduced</w:t>
      </w:r>
      <w:r w:rsidR="005C3B7F">
        <w:rPr>
          <w:rFonts w:hint="eastAsia"/>
          <w:lang w:eastAsia="ko-KR"/>
        </w:rPr>
        <w:t>.</w:t>
      </w:r>
    </w:p>
    <w:p w:rsidR="00122C76" w:rsidRDefault="00620093" w:rsidP="00620093">
      <w:pPr>
        <w:rPr>
          <w:lang w:eastAsia="ko-KR"/>
        </w:rPr>
      </w:pPr>
      <w:r>
        <w:rPr>
          <w:rFonts w:hint="eastAsia"/>
          <w:lang w:eastAsia="ko-KR"/>
        </w:rPr>
        <w:t>In</w:t>
      </w:r>
      <w:r w:rsidR="007A3951">
        <w:rPr>
          <w:rFonts w:hint="eastAsia"/>
          <w:lang w:eastAsia="ko-KR"/>
        </w:rPr>
        <w:t xml:space="preserve"> </w:t>
      </w:r>
      <w:r w:rsidR="006F77EF">
        <w:rPr>
          <w:rFonts w:hint="eastAsia"/>
          <w:lang w:eastAsia="ko-KR"/>
        </w:rPr>
        <w:t>summary</w:t>
      </w:r>
      <w:r>
        <w:rPr>
          <w:rFonts w:hint="eastAsia"/>
          <w:lang w:eastAsia="ko-KR"/>
        </w:rPr>
        <w:t xml:space="preserve">, if the </w:t>
      </w:r>
      <w:r w:rsidR="00C40B2D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ource </w:t>
      </w:r>
      <w:r w:rsidR="00C40B2D">
        <w:rPr>
          <w:rFonts w:hint="eastAsia"/>
          <w:lang w:eastAsia="ko-KR"/>
        </w:rPr>
        <w:t>b</w:t>
      </w:r>
      <w:r>
        <w:rPr>
          <w:rFonts w:hint="eastAsia"/>
          <w:lang w:eastAsia="ko-KR"/>
        </w:rPr>
        <w:t xml:space="preserve">lock </w:t>
      </w:r>
      <w:r w:rsidR="00C40B2D">
        <w:rPr>
          <w:rFonts w:hint="eastAsia"/>
          <w:lang w:eastAsia="ko-KR"/>
        </w:rPr>
        <w:t>b</w:t>
      </w:r>
      <w:r>
        <w:rPr>
          <w:rFonts w:hint="eastAsia"/>
          <w:lang w:eastAsia="ko-KR"/>
        </w:rPr>
        <w:t>uilder create</w:t>
      </w:r>
      <w:r w:rsidR="00FF7010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 w:rsidR="00C40B2D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ource </w:t>
      </w:r>
      <w:r w:rsidR="00C40B2D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ymbols </w:t>
      </w:r>
      <w:r w:rsidR="00F25435">
        <w:rPr>
          <w:rFonts w:hint="eastAsia"/>
          <w:lang w:eastAsia="ko-KR"/>
        </w:rPr>
        <w:t xml:space="preserve">as few </w:t>
      </w:r>
      <w:r>
        <w:rPr>
          <w:rFonts w:hint="eastAsia"/>
          <w:lang w:eastAsia="ko-KR"/>
        </w:rPr>
        <w:t xml:space="preserve">as possible for given source data (or source packets) and </w:t>
      </w:r>
      <w:r w:rsidR="00E82762">
        <w:rPr>
          <w:rFonts w:hint="eastAsia"/>
          <w:lang w:eastAsia="ko-KR"/>
        </w:rPr>
        <w:t xml:space="preserve">source symbol </w:t>
      </w:r>
      <w:r w:rsidR="00183AE3">
        <w:rPr>
          <w:rFonts w:hint="eastAsia"/>
          <w:lang w:eastAsia="ko-KR"/>
        </w:rPr>
        <w:t>size</w:t>
      </w:r>
      <w:r>
        <w:rPr>
          <w:rFonts w:hint="eastAsia"/>
          <w:lang w:eastAsia="ko-KR"/>
        </w:rPr>
        <w:t xml:space="preserve">, </w:t>
      </w:r>
      <w:r w:rsidR="0083495B">
        <w:rPr>
          <w:rFonts w:hint="eastAsia"/>
          <w:lang w:eastAsia="ko-KR"/>
        </w:rPr>
        <w:t>the FEC scheme can provide more robust pro</w:t>
      </w:r>
      <w:r w:rsidR="0001367F">
        <w:rPr>
          <w:rFonts w:hint="eastAsia"/>
          <w:lang w:eastAsia="ko-KR"/>
        </w:rPr>
        <w:t>tection level</w:t>
      </w:r>
      <w:r w:rsidR="007E54CF">
        <w:rPr>
          <w:rFonts w:hint="eastAsia"/>
          <w:lang w:eastAsia="ko-KR"/>
        </w:rPr>
        <w:t xml:space="preserve"> without </w:t>
      </w:r>
      <w:r w:rsidR="007E54CF">
        <w:rPr>
          <w:lang w:eastAsia="ko-KR"/>
        </w:rPr>
        <w:t>a</w:t>
      </w:r>
      <w:r w:rsidR="0052670B">
        <w:rPr>
          <w:rFonts w:hint="eastAsia"/>
          <w:lang w:eastAsia="ko-KR"/>
        </w:rPr>
        <w:t>dditional overhead</w:t>
      </w:r>
      <w:r w:rsidR="0001367F">
        <w:rPr>
          <w:rFonts w:hint="eastAsia"/>
          <w:lang w:eastAsia="ko-KR"/>
        </w:rPr>
        <w:t xml:space="preserve">. </w:t>
      </w:r>
      <w:r w:rsidR="00EB530C">
        <w:rPr>
          <w:rFonts w:hint="eastAsia"/>
          <w:lang w:eastAsia="ko-KR"/>
        </w:rPr>
        <w:t xml:space="preserve">Furthermore, </w:t>
      </w:r>
      <w:r w:rsidR="007F0AB7">
        <w:rPr>
          <w:rFonts w:hint="eastAsia"/>
          <w:lang w:eastAsia="ko-KR"/>
        </w:rPr>
        <w:t>t</w:t>
      </w:r>
      <w:r w:rsidR="007F0AB7" w:rsidRPr="006A7E77">
        <w:rPr>
          <w:lang w:eastAsia="ko-KR"/>
        </w:rPr>
        <w:t xml:space="preserve">he </w:t>
      </w:r>
      <w:r w:rsidR="007F0AB7">
        <w:rPr>
          <w:rFonts w:hint="eastAsia"/>
          <w:lang w:eastAsia="ko-KR"/>
        </w:rPr>
        <w:t>decoding complexity</w:t>
      </w:r>
      <w:r w:rsidR="00122C76">
        <w:rPr>
          <w:rFonts w:hint="eastAsia"/>
          <w:lang w:eastAsia="ko-KR"/>
        </w:rPr>
        <w:t xml:space="preserve"> can be reduced</w:t>
      </w:r>
      <w:r w:rsidR="0036758A">
        <w:rPr>
          <w:rFonts w:hint="eastAsia"/>
          <w:lang w:eastAsia="ko-KR"/>
        </w:rPr>
        <w:t>.</w:t>
      </w:r>
    </w:p>
    <w:p w:rsidR="00E321E9" w:rsidRDefault="008B25ED" w:rsidP="00E50E4F">
      <w:pPr>
        <w:rPr>
          <w:lang w:eastAsia="ko-KR"/>
        </w:rPr>
      </w:pPr>
      <w:r>
        <w:rPr>
          <w:rFonts w:hint="eastAsia"/>
          <w:lang w:eastAsia="ko-KR"/>
        </w:rPr>
        <w:t xml:space="preserve">For this reason, </w:t>
      </w:r>
      <w:r w:rsidR="00E7201F">
        <w:rPr>
          <w:rFonts w:hint="eastAsia"/>
          <w:lang w:eastAsia="ko-KR"/>
        </w:rPr>
        <w:t>a</w:t>
      </w:r>
      <w:r w:rsidR="00AF7864">
        <w:rPr>
          <w:rFonts w:hint="eastAsia"/>
          <w:lang w:eastAsia="ko-KR"/>
        </w:rPr>
        <w:t xml:space="preserve"> construction method of </w:t>
      </w:r>
      <w:r w:rsidR="00E7201F">
        <w:rPr>
          <w:rFonts w:hint="eastAsia"/>
          <w:lang w:eastAsia="ko-KR"/>
        </w:rPr>
        <w:t>source block</w:t>
      </w:r>
      <w:r w:rsidR="00AF7864">
        <w:rPr>
          <w:rFonts w:hint="eastAsia"/>
          <w:lang w:eastAsia="ko-KR"/>
        </w:rPr>
        <w:t xml:space="preserve"> should be regarded as an </w:t>
      </w:r>
      <w:r w:rsidR="00AF7864">
        <w:rPr>
          <w:lang w:eastAsia="ko-KR"/>
        </w:rPr>
        <w:t>important</w:t>
      </w:r>
      <w:r w:rsidR="00AF7864">
        <w:rPr>
          <w:rFonts w:hint="eastAsia"/>
          <w:lang w:eastAsia="ko-KR"/>
        </w:rPr>
        <w:t xml:space="preserve"> </w:t>
      </w:r>
      <w:r w:rsidR="00CE5F5D">
        <w:rPr>
          <w:rFonts w:hint="eastAsia"/>
          <w:lang w:eastAsia="ko-KR"/>
        </w:rPr>
        <w:t>factor</w:t>
      </w:r>
      <w:r w:rsidR="00E50E4F">
        <w:rPr>
          <w:rFonts w:hint="eastAsia"/>
          <w:lang w:eastAsia="ko-KR"/>
        </w:rPr>
        <w:t xml:space="preserve"> of </w:t>
      </w:r>
      <w:r w:rsidR="00BC68D8">
        <w:rPr>
          <w:rFonts w:hint="eastAsia"/>
          <w:lang w:eastAsia="ko-KR"/>
        </w:rPr>
        <w:t>efficient system</w:t>
      </w:r>
      <w:r w:rsidR="00E50E4F">
        <w:rPr>
          <w:rFonts w:hint="eastAsia"/>
          <w:lang w:eastAsia="ko-KR"/>
        </w:rPr>
        <w:t xml:space="preserve">. </w:t>
      </w:r>
      <w:r w:rsidR="00A241D4">
        <w:rPr>
          <w:rFonts w:hint="eastAsia"/>
          <w:lang w:eastAsia="ko-KR"/>
        </w:rPr>
        <w:t>To m</w:t>
      </w:r>
      <w:r w:rsidR="00A241D4">
        <w:rPr>
          <w:lang w:eastAsia="ko-KR"/>
        </w:rPr>
        <w:t xml:space="preserve">easure </w:t>
      </w:r>
      <w:r w:rsidR="00A241D4">
        <w:rPr>
          <w:rFonts w:hint="eastAsia"/>
          <w:lang w:eastAsia="ko-KR"/>
        </w:rPr>
        <w:t xml:space="preserve">the </w:t>
      </w:r>
      <w:r w:rsidR="0036382C">
        <w:rPr>
          <w:rFonts w:hint="eastAsia"/>
          <w:lang w:eastAsia="ko-KR"/>
        </w:rPr>
        <w:t xml:space="preserve">efficiency of source block, </w:t>
      </w:r>
      <w:r w:rsidR="00E07C62">
        <w:rPr>
          <w:rFonts w:hint="eastAsia"/>
          <w:lang w:eastAsia="ko-KR"/>
        </w:rPr>
        <w:t xml:space="preserve">we propose a simple </w:t>
      </w:r>
      <w:r w:rsidR="00210198">
        <w:rPr>
          <w:rFonts w:hint="eastAsia"/>
          <w:lang w:eastAsia="ko-KR"/>
        </w:rPr>
        <w:t>criterion</w:t>
      </w:r>
      <w:r w:rsidR="000C0F06">
        <w:rPr>
          <w:rFonts w:hint="eastAsia"/>
          <w:lang w:eastAsia="ko-KR"/>
        </w:rPr>
        <w:t xml:space="preserve"> as follows:</w:t>
      </w:r>
    </w:p>
    <w:p w:rsidR="00E50E4F" w:rsidRPr="000C0F06" w:rsidRDefault="00676C62" w:rsidP="00E50E4F">
      <w:pPr>
        <w:rPr>
          <w:lang w:eastAsia="ko-KR"/>
        </w:rPr>
      </w:pPr>
      <w:r w:rsidRPr="003026D1">
        <w:rPr>
          <w:position w:val="-12"/>
          <w:lang w:eastAsia="ko-KR"/>
        </w:rPr>
        <w:object w:dxaOrig="21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pt;height:18.15pt" o:ole="">
            <v:imagedata r:id="rId8" o:title=""/>
          </v:shape>
          <o:OLEObject Type="Embed" ProgID="Equation.DSMT4" ShapeID="_x0000_i1025" DrawAspect="Content" ObjectID="_1388969726" r:id="rId9"/>
        </w:object>
      </w:r>
    </w:p>
    <w:p w:rsidR="008F3B84" w:rsidRDefault="009632FC" w:rsidP="00620093">
      <w:pPr>
        <w:rPr>
          <w:lang w:eastAsia="ko-KR"/>
        </w:rPr>
      </w:pPr>
      <w:r w:rsidRPr="009632FC">
        <w:rPr>
          <w:position w:val="-62"/>
          <w:lang w:eastAsia="ko-KR"/>
        </w:rPr>
        <w:object w:dxaOrig="8199" w:dyaOrig="1359">
          <v:shape id="_x0000_i1026" type="#_x0000_t75" style="width:409.1pt;height:68.65pt" o:ole="">
            <v:imagedata r:id="rId10" o:title=""/>
          </v:shape>
          <o:OLEObject Type="Embed" ProgID="Equation.DSMT4" ShapeID="_x0000_i1026" DrawAspect="Content" ObjectID="_1388969727" r:id="rId11"/>
        </w:object>
      </w:r>
    </w:p>
    <w:p w:rsidR="003812B9" w:rsidRDefault="003812B9" w:rsidP="00620093">
      <w:pPr>
        <w:rPr>
          <w:lang w:eastAsia="ko-KR"/>
        </w:rPr>
      </w:pPr>
      <w:r>
        <w:rPr>
          <w:lang w:eastAsia="ko-KR"/>
        </w:rPr>
        <w:t>It</w:t>
      </w:r>
      <w:r>
        <w:rPr>
          <w:rFonts w:hint="eastAsia"/>
          <w:lang w:eastAsia="ko-KR"/>
        </w:rPr>
        <w:t xml:space="preserve"> is clear that</w:t>
      </w:r>
      <w:r w:rsidR="00EB1D59">
        <w:rPr>
          <w:rFonts w:hint="eastAsia"/>
          <w:lang w:eastAsia="ko-KR"/>
        </w:rPr>
        <w:t xml:space="preserve"> the smaller </w:t>
      </w:r>
      <w:proofErr w:type="gramStart"/>
      <w:r w:rsidR="00EB1D59" w:rsidRPr="00D35D20">
        <w:rPr>
          <w:rFonts w:hint="eastAsia"/>
          <w:i/>
          <w:lang w:eastAsia="ko-KR"/>
        </w:rPr>
        <w:t>K</w:t>
      </w:r>
      <w:r w:rsidR="009632FC">
        <w:rPr>
          <w:i/>
          <w:lang w:eastAsia="ko-KR"/>
        </w:rPr>
        <w:t>’</w:t>
      </w:r>
      <w:r w:rsidR="003026D1">
        <w:rPr>
          <w:rFonts w:hint="eastAsia"/>
          <w:i/>
          <w:lang w:eastAsia="ko-KR"/>
        </w:rPr>
        <w:t>(</w:t>
      </w:r>
      <w:proofErr w:type="gramEnd"/>
      <w:r w:rsidR="003026D1">
        <w:rPr>
          <w:rFonts w:hint="eastAsia"/>
          <w:i/>
          <w:lang w:eastAsia="ko-KR"/>
        </w:rPr>
        <w:t>T)</w:t>
      </w:r>
      <w:r w:rsidR="00EB1D59">
        <w:rPr>
          <w:rFonts w:hint="eastAsia"/>
          <w:lang w:eastAsia="ko-KR"/>
        </w:rPr>
        <w:t xml:space="preserve"> is, the larger </w:t>
      </w:r>
      <w:r w:rsidR="00EB1D59" w:rsidRPr="003026D1">
        <w:rPr>
          <w:rFonts w:hint="eastAsia"/>
          <w:i/>
          <w:lang w:eastAsia="ko-KR"/>
        </w:rPr>
        <w:t>E</w:t>
      </w:r>
      <w:r w:rsidR="00EB1D59" w:rsidRPr="003026D1">
        <w:rPr>
          <w:rFonts w:hint="eastAsia"/>
          <w:i/>
          <w:vertAlign w:val="subscript"/>
          <w:lang w:eastAsia="ko-KR"/>
        </w:rPr>
        <w:t>SB</w:t>
      </w:r>
      <w:r w:rsidR="003026D1">
        <w:rPr>
          <w:rFonts w:hint="eastAsia"/>
          <w:i/>
          <w:lang w:eastAsia="ko-KR"/>
        </w:rPr>
        <w:t xml:space="preserve">(T) </w:t>
      </w:r>
      <w:r w:rsidR="00EB1D59">
        <w:rPr>
          <w:rFonts w:hint="eastAsia"/>
          <w:lang w:eastAsia="ko-KR"/>
        </w:rPr>
        <w:t>is</w:t>
      </w:r>
      <w:r w:rsidR="00206B1D">
        <w:rPr>
          <w:rFonts w:hint="eastAsia"/>
          <w:lang w:eastAsia="ko-KR"/>
        </w:rPr>
        <w:t xml:space="preserve">. Therefore, </w:t>
      </w:r>
      <w:r w:rsidR="00DC4E87">
        <w:rPr>
          <w:rFonts w:hint="eastAsia"/>
          <w:lang w:eastAsia="ko-KR"/>
        </w:rPr>
        <w:t>a larger</w:t>
      </w:r>
      <w:r w:rsidR="006F07A3">
        <w:rPr>
          <w:rFonts w:hint="eastAsia"/>
          <w:lang w:eastAsia="ko-KR"/>
        </w:rPr>
        <w:t xml:space="preserve"> </w:t>
      </w:r>
      <w:proofErr w:type="gramStart"/>
      <w:r w:rsidR="006F07A3" w:rsidRPr="00206B1D">
        <w:rPr>
          <w:rFonts w:hint="eastAsia"/>
          <w:i/>
          <w:lang w:eastAsia="ko-KR"/>
        </w:rPr>
        <w:t>E</w:t>
      </w:r>
      <w:r w:rsidR="006F07A3" w:rsidRPr="00206B1D">
        <w:rPr>
          <w:rFonts w:hint="eastAsia"/>
          <w:i/>
          <w:vertAlign w:val="subscript"/>
          <w:lang w:eastAsia="ko-KR"/>
        </w:rPr>
        <w:t>SB</w:t>
      </w:r>
      <w:r w:rsidR="003026D1">
        <w:rPr>
          <w:rFonts w:hint="eastAsia"/>
          <w:i/>
          <w:lang w:eastAsia="ko-KR"/>
        </w:rPr>
        <w:t>(</w:t>
      </w:r>
      <w:proofErr w:type="gramEnd"/>
      <w:r w:rsidR="003026D1">
        <w:rPr>
          <w:rFonts w:hint="eastAsia"/>
          <w:i/>
          <w:lang w:eastAsia="ko-KR"/>
        </w:rPr>
        <w:t>T)</w:t>
      </w:r>
      <w:r w:rsidR="006F07A3">
        <w:rPr>
          <w:rFonts w:hint="eastAsia"/>
          <w:lang w:eastAsia="ko-KR"/>
        </w:rPr>
        <w:t xml:space="preserve"> means that </w:t>
      </w:r>
      <w:r w:rsidR="001517AB">
        <w:rPr>
          <w:rFonts w:hint="eastAsia"/>
          <w:lang w:eastAsia="ko-KR"/>
        </w:rPr>
        <w:t xml:space="preserve">the </w:t>
      </w:r>
      <w:r w:rsidR="00584AD1">
        <w:rPr>
          <w:rFonts w:hint="eastAsia"/>
          <w:lang w:eastAsia="ko-KR"/>
        </w:rPr>
        <w:t xml:space="preserve">relevant </w:t>
      </w:r>
      <w:r w:rsidR="00C94DC4">
        <w:rPr>
          <w:rFonts w:hint="eastAsia"/>
          <w:lang w:eastAsia="ko-KR"/>
        </w:rPr>
        <w:t xml:space="preserve">source block </w:t>
      </w:r>
      <w:r w:rsidR="00752C85">
        <w:rPr>
          <w:rFonts w:hint="eastAsia"/>
          <w:lang w:eastAsia="ko-KR"/>
        </w:rPr>
        <w:t xml:space="preserve">is </w:t>
      </w:r>
      <w:r w:rsidR="00DC4E87">
        <w:rPr>
          <w:rFonts w:hint="eastAsia"/>
          <w:lang w:eastAsia="ko-KR"/>
        </w:rPr>
        <w:t xml:space="preserve">better </w:t>
      </w:r>
      <w:r w:rsidR="00752C85">
        <w:rPr>
          <w:rFonts w:hint="eastAsia"/>
          <w:lang w:eastAsia="ko-KR"/>
        </w:rPr>
        <w:t xml:space="preserve">constructed </w:t>
      </w:r>
      <w:r w:rsidR="004751D7">
        <w:rPr>
          <w:rFonts w:hint="eastAsia"/>
          <w:lang w:eastAsia="ko-KR"/>
        </w:rPr>
        <w:t xml:space="preserve">in terms of </w:t>
      </w:r>
      <w:r w:rsidR="00B40A34">
        <w:rPr>
          <w:rFonts w:hint="eastAsia"/>
          <w:lang w:eastAsia="ko-KR"/>
        </w:rPr>
        <w:t xml:space="preserve">robustness and </w:t>
      </w:r>
      <w:r w:rsidR="00C00245">
        <w:rPr>
          <w:rFonts w:hint="eastAsia"/>
          <w:lang w:eastAsia="ko-KR"/>
        </w:rPr>
        <w:t>decoding complexity</w:t>
      </w:r>
      <w:r w:rsidR="00B40A34">
        <w:rPr>
          <w:rFonts w:hint="eastAsia"/>
          <w:lang w:eastAsia="ko-KR"/>
        </w:rPr>
        <w:t xml:space="preserve">. </w:t>
      </w:r>
    </w:p>
    <w:p w:rsidR="00602CDE" w:rsidRDefault="00602CDE" w:rsidP="002979F8">
      <w:pPr>
        <w:pStyle w:val="2"/>
        <w:rPr>
          <w:lang w:eastAsia="ko-KR"/>
        </w:rPr>
      </w:pPr>
      <w:r>
        <w:rPr>
          <w:rFonts w:hint="eastAsia"/>
          <w:lang w:eastAsia="ko-KR"/>
        </w:rPr>
        <w:t>Simulation Condition</w:t>
      </w:r>
    </w:p>
    <w:p w:rsidR="002979F8" w:rsidRDefault="0047211B" w:rsidP="00602CDE">
      <w:pPr>
        <w:pStyle w:val="3"/>
        <w:rPr>
          <w:lang w:eastAsia="ko-KR"/>
        </w:rPr>
      </w:pPr>
      <w:r>
        <w:rPr>
          <w:rFonts w:hint="eastAsia"/>
          <w:lang w:eastAsia="ko-KR"/>
        </w:rPr>
        <w:t>Source Packet Block (SPB)</w:t>
      </w:r>
      <w:r w:rsidR="00602CDE">
        <w:rPr>
          <w:rFonts w:hint="eastAsia"/>
          <w:lang w:eastAsia="ko-KR"/>
        </w:rPr>
        <w:t xml:space="preserve"> Generation</w:t>
      </w:r>
    </w:p>
    <w:p w:rsidR="00942AC0" w:rsidRDefault="00F3785C" w:rsidP="009654E4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An </w:t>
      </w:r>
      <w:r w:rsidR="0047211B">
        <w:rPr>
          <w:rFonts w:hint="eastAsia"/>
          <w:lang w:val="en-US" w:eastAsia="ko-KR"/>
        </w:rPr>
        <w:t>SPB means</w:t>
      </w:r>
      <w:r>
        <w:rPr>
          <w:rFonts w:hint="eastAsia"/>
          <w:lang w:val="en-US" w:eastAsia="ko-KR"/>
        </w:rPr>
        <w:t xml:space="preserve"> a block</w:t>
      </w:r>
      <w:r w:rsidR="005A3C8C">
        <w:rPr>
          <w:rFonts w:hint="eastAsia"/>
          <w:lang w:val="en-US" w:eastAsia="ko-KR"/>
        </w:rPr>
        <w:t xml:space="preserve"> of</w:t>
      </w:r>
      <w:r w:rsidR="0047211B">
        <w:rPr>
          <w:rFonts w:hint="eastAsia"/>
          <w:lang w:val="en-US" w:eastAsia="ko-KR"/>
        </w:rPr>
        <w:t xml:space="preserve"> source packets which are inputted to </w:t>
      </w:r>
      <w:r w:rsidR="0047211B">
        <w:rPr>
          <w:lang w:val="en-US" w:eastAsia="ko-KR"/>
        </w:rPr>
        <w:t>“</w:t>
      </w:r>
      <w:r w:rsidR="0047211B">
        <w:rPr>
          <w:rFonts w:hint="eastAsia"/>
          <w:lang w:val="en-US" w:eastAsia="ko-KR"/>
        </w:rPr>
        <w:t>Source Block Builder</w:t>
      </w:r>
      <w:r w:rsidR="0047211B">
        <w:rPr>
          <w:lang w:val="en-US" w:eastAsia="ko-KR"/>
        </w:rPr>
        <w:t>”</w:t>
      </w:r>
      <w:r w:rsidR="0047211B">
        <w:rPr>
          <w:rFonts w:hint="eastAsia"/>
          <w:lang w:val="en-US" w:eastAsia="ko-KR"/>
        </w:rPr>
        <w:t xml:space="preserve"> to generate </w:t>
      </w:r>
      <w:r w:rsidR="0047211B" w:rsidRPr="005A3C8C">
        <w:rPr>
          <w:rFonts w:hint="eastAsia"/>
          <w:i/>
          <w:lang w:val="en-US" w:eastAsia="ko-KR"/>
        </w:rPr>
        <w:t>K</w:t>
      </w:r>
      <w:r w:rsidR="0047211B">
        <w:rPr>
          <w:rFonts w:hint="eastAsia"/>
          <w:lang w:val="en-US" w:eastAsia="ko-KR"/>
        </w:rPr>
        <w:t xml:space="preserve"> source symbols in Figure 1</w:t>
      </w:r>
      <w:r w:rsidR="005A3C8C">
        <w:rPr>
          <w:rFonts w:hint="eastAsia"/>
          <w:lang w:val="en-US" w:eastAsia="ko-KR"/>
        </w:rPr>
        <w:t xml:space="preserve"> and its size (in bytes) is defined as </w:t>
      </w:r>
      <w:r w:rsidR="005A3C8C" w:rsidRPr="005A3C8C">
        <w:rPr>
          <w:rFonts w:hint="eastAsia"/>
          <w:i/>
          <w:lang w:val="en-US" w:eastAsia="ko-KR"/>
        </w:rPr>
        <w:t>B</w:t>
      </w:r>
      <w:r w:rsidR="005A3C8C" w:rsidRPr="005067D0">
        <w:rPr>
          <w:rFonts w:hint="eastAsia"/>
          <w:i/>
          <w:vertAlign w:val="subscript"/>
          <w:lang w:val="en-US" w:eastAsia="ko-KR"/>
        </w:rPr>
        <w:t>s</w:t>
      </w:r>
      <w:r w:rsidR="0047211B">
        <w:rPr>
          <w:rFonts w:hint="eastAsia"/>
          <w:lang w:val="en-US" w:eastAsia="ko-KR"/>
        </w:rPr>
        <w:t xml:space="preserve">. </w:t>
      </w:r>
      <w:r w:rsidR="004C67F4">
        <w:rPr>
          <w:rFonts w:hint="eastAsia"/>
          <w:lang w:val="en-US" w:eastAsia="ko-KR"/>
        </w:rPr>
        <w:t>As s</w:t>
      </w:r>
      <w:r w:rsidR="004C67F4">
        <w:rPr>
          <w:lang w:val="en-US"/>
        </w:rPr>
        <w:t xml:space="preserve">ource packets </w:t>
      </w:r>
      <w:r w:rsidR="004C67F4">
        <w:rPr>
          <w:rFonts w:hint="eastAsia"/>
          <w:lang w:val="en-US" w:eastAsia="ko-KR"/>
        </w:rPr>
        <w:t xml:space="preserve">are </w:t>
      </w:r>
      <w:r w:rsidR="004C67F4">
        <w:rPr>
          <w:lang w:val="en-US"/>
        </w:rPr>
        <w:t>belonging to one or several UDP packet flows</w:t>
      </w:r>
      <w:r w:rsidR="004C67F4">
        <w:rPr>
          <w:rFonts w:hint="eastAsia"/>
          <w:lang w:val="en-US" w:eastAsia="ko-KR"/>
        </w:rPr>
        <w:t>, s</w:t>
      </w:r>
      <w:r w:rsidR="00DD381E">
        <w:rPr>
          <w:rFonts w:hint="eastAsia"/>
          <w:lang w:val="en-US" w:eastAsia="ko-KR"/>
        </w:rPr>
        <w:t>ource packet</w:t>
      </w:r>
      <w:r w:rsidR="004C67F4">
        <w:rPr>
          <w:rFonts w:hint="eastAsia"/>
          <w:lang w:val="en-US" w:eastAsia="ko-KR"/>
        </w:rPr>
        <w:t xml:space="preserve">s are </w:t>
      </w:r>
      <w:r w:rsidR="00DD381E">
        <w:rPr>
          <w:rFonts w:hint="eastAsia"/>
          <w:lang w:val="en-US" w:eastAsia="ko-KR"/>
        </w:rPr>
        <w:t>assumed as UDP payload</w:t>
      </w:r>
      <w:r w:rsidR="0047211B">
        <w:rPr>
          <w:rFonts w:hint="eastAsia"/>
          <w:lang w:val="en-US" w:eastAsia="ko-KR"/>
        </w:rPr>
        <w:t xml:space="preserve">s with </w:t>
      </w:r>
      <w:r w:rsidR="004C67F4">
        <w:rPr>
          <w:rFonts w:hint="eastAsia"/>
          <w:lang w:val="en-US" w:eastAsia="ko-KR"/>
        </w:rPr>
        <w:t>variable</w:t>
      </w:r>
      <w:r w:rsidR="0047211B">
        <w:rPr>
          <w:rFonts w:hint="eastAsia"/>
          <w:lang w:val="en-US" w:eastAsia="ko-KR"/>
        </w:rPr>
        <w:t xml:space="preserve"> size</w:t>
      </w:r>
      <w:r w:rsidR="00DD381E">
        <w:rPr>
          <w:rFonts w:hint="eastAsia"/>
          <w:lang w:val="en-US" w:eastAsia="ko-KR"/>
        </w:rPr>
        <w:t xml:space="preserve">. </w:t>
      </w:r>
    </w:p>
    <w:p w:rsidR="00F3785C" w:rsidRDefault="009654E4" w:rsidP="009654E4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For simulation purpose, </w:t>
      </w:r>
      <w:r w:rsidR="00F3785C">
        <w:rPr>
          <w:rFonts w:hint="eastAsia"/>
          <w:lang w:val="en-US" w:eastAsia="ko-KR"/>
        </w:rPr>
        <w:t>SPBs are generated under following conditions and restriction.</w:t>
      </w:r>
    </w:p>
    <w:p w:rsidR="00F3785C" w:rsidRDefault="00F3785C" w:rsidP="00F3785C">
      <w:pPr>
        <w:pStyle w:val="a3"/>
        <w:numPr>
          <w:ilvl w:val="0"/>
          <w:numId w:val="12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 w:rsidR="004C67F4" w:rsidRPr="00F3785C">
        <w:rPr>
          <w:rFonts w:hint="eastAsia"/>
          <w:lang w:val="en-US" w:eastAsia="ko-KR"/>
        </w:rPr>
        <w:t xml:space="preserve">he </w:t>
      </w:r>
      <w:r w:rsidR="00DD381E" w:rsidRPr="00F3785C">
        <w:rPr>
          <w:rFonts w:hint="eastAsia"/>
          <w:lang w:val="en-US" w:eastAsia="ko-KR"/>
        </w:rPr>
        <w:t>maximum size (in bytes)</w:t>
      </w:r>
      <w:r w:rsidR="004C67F4" w:rsidRPr="00F3785C">
        <w:rPr>
          <w:rFonts w:hint="eastAsia"/>
          <w:lang w:val="en-US" w:eastAsia="ko-KR"/>
        </w:rPr>
        <w:t xml:space="preserve"> of source packets, </w:t>
      </w:r>
      <w:proofErr w:type="spellStart"/>
      <w:r w:rsidR="004C67F4" w:rsidRPr="00F3785C">
        <w:rPr>
          <w:rFonts w:hint="eastAsia"/>
          <w:i/>
          <w:lang w:val="en-US" w:eastAsia="ko-KR"/>
        </w:rPr>
        <w:t>S</w:t>
      </w:r>
      <w:r w:rsidR="004C67F4" w:rsidRPr="005067D0">
        <w:rPr>
          <w:rFonts w:hint="eastAsia"/>
          <w:i/>
          <w:vertAlign w:val="subscript"/>
          <w:lang w:val="en-US" w:eastAsia="ko-KR"/>
        </w:rPr>
        <w:t>max</w:t>
      </w:r>
      <w:proofErr w:type="spellEnd"/>
      <w:r w:rsidR="00DD381E" w:rsidRPr="00F3785C">
        <w:rPr>
          <w:rFonts w:hint="eastAsia"/>
          <w:lang w:val="en-US" w:eastAsia="ko-KR"/>
        </w:rPr>
        <w:t xml:space="preserve"> is</w:t>
      </w:r>
      <w:r w:rsidR="005A3C8C" w:rsidRPr="00F3785C">
        <w:rPr>
          <w:rFonts w:hint="eastAsia"/>
          <w:lang w:val="en-US" w:eastAsia="ko-KR"/>
        </w:rPr>
        <w:t xml:space="preserve"> restricted to</w:t>
      </w:r>
      <w:r w:rsidR="00DD381E" w:rsidRPr="00F3785C">
        <w:rPr>
          <w:rFonts w:hint="eastAsia"/>
          <w:lang w:val="en-US" w:eastAsia="ko-KR"/>
        </w:rPr>
        <w:t xml:space="preserve"> </w:t>
      </w:r>
      <w:r w:rsidR="004C67F4" w:rsidRPr="00F3785C">
        <w:rPr>
          <w:rFonts w:hint="eastAsia"/>
          <w:lang w:val="en-US" w:eastAsia="ko-KR"/>
        </w:rPr>
        <w:t xml:space="preserve">1024 and the minimum size, </w:t>
      </w:r>
      <w:proofErr w:type="spellStart"/>
      <w:r w:rsidR="004C67F4" w:rsidRPr="00F3785C">
        <w:rPr>
          <w:rFonts w:hint="eastAsia"/>
          <w:i/>
          <w:lang w:val="en-US" w:eastAsia="ko-KR"/>
        </w:rPr>
        <w:t>S</w:t>
      </w:r>
      <w:r w:rsidR="004C67F4" w:rsidRPr="005067D0">
        <w:rPr>
          <w:rFonts w:hint="eastAsia"/>
          <w:i/>
          <w:vertAlign w:val="subscript"/>
          <w:lang w:val="en-US" w:eastAsia="ko-KR"/>
        </w:rPr>
        <w:t>min</w:t>
      </w:r>
      <w:proofErr w:type="spellEnd"/>
      <w:r w:rsidR="004C67F4" w:rsidRPr="00F3785C">
        <w:rPr>
          <w:rFonts w:hint="eastAsia"/>
          <w:lang w:val="en-US" w:eastAsia="ko-KR"/>
        </w:rPr>
        <w:t xml:space="preserve"> is </w:t>
      </w:r>
      <w:r w:rsidR="005A3C8C" w:rsidRPr="00F3785C">
        <w:rPr>
          <w:rFonts w:hint="eastAsia"/>
          <w:lang w:val="en-US" w:eastAsia="ko-KR"/>
        </w:rPr>
        <w:t xml:space="preserve">restricted to </w:t>
      </w:r>
      <w:r w:rsidR="0002336B" w:rsidRPr="00F3785C">
        <w:rPr>
          <w:rFonts w:hint="eastAsia"/>
          <w:lang w:val="en-US" w:eastAsia="ko-KR"/>
        </w:rPr>
        <w:t>32</w:t>
      </w:r>
      <w:r w:rsidR="004C67F4" w:rsidRPr="00F3785C">
        <w:rPr>
          <w:rFonts w:hint="eastAsia"/>
          <w:lang w:val="en-US" w:eastAsia="ko-KR"/>
        </w:rPr>
        <w:t>.</w:t>
      </w:r>
    </w:p>
    <w:p w:rsidR="004C67F4" w:rsidRDefault="00F3785C" w:rsidP="00F3785C">
      <w:pPr>
        <w:pStyle w:val="a3"/>
        <w:numPr>
          <w:ilvl w:val="0"/>
          <w:numId w:val="12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Each SPB consists of source packets which the size (in bytes) of each source packet is randomly </w:t>
      </w:r>
      <w:r w:rsidR="006020F4">
        <w:rPr>
          <w:rFonts w:hint="eastAsia"/>
          <w:lang w:val="en-US" w:eastAsia="ko-KR"/>
        </w:rPr>
        <w:t xml:space="preserve">selected from </w:t>
      </w:r>
      <w:proofErr w:type="spellStart"/>
      <w:r w:rsidR="006020F4" w:rsidRPr="006020F4">
        <w:rPr>
          <w:rFonts w:hint="eastAsia"/>
          <w:i/>
          <w:lang w:val="en-US" w:eastAsia="ko-KR"/>
        </w:rPr>
        <w:t>S</w:t>
      </w:r>
      <w:r w:rsidR="006020F4" w:rsidRPr="005067D0">
        <w:rPr>
          <w:rFonts w:hint="eastAsia"/>
          <w:i/>
          <w:vertAlign w:val="subscript"/>
          <w:lang w:val="en-US" w:eastAsia="ko-KR"/>
        </w:rPr>
        <w:t>min</w:t>
      </w:r>
      <w:proofErr w:type="spellEnd"/>
      <w:r>
        <w:rPr>
          <w:rFonts w:hint="eastAsia"/>
          <w:lang w:val="en-US" w:eastAsia="ko-KR"/>
        </w:rPr>
        <w:t xml:space="preserve"> up to </w:t>
      </w:r>
      <w:proofErr w:type="spellStart"/>
      <w:r w:rsidR="006020F4" w:rsidRPr="006020F4">
        <w:rPr>
          <w:rFonts w:hint="eastAsia"/>
          <w:i/>
          <w:lang w:val="en-US" w:eastAsia="ko-KR"/>
        </w:rPr>
        <w:t>S</w:t>
      </w:r>
      <w:r w:rsidR="006020F4" w:rsidRPr="005067D0">
        <w:rPr>
          <w:rFonts w:hint="eastAsia"/>
          <w:i/>
          <w:vertAlign w:val="subscript"/>
          <w:lang w:val="en-US" w:eastAsia="ko-KR"/>
        </w:rPr>
        <w:t>max</w:t>
      </w:r>
      <w:proofErr w:type="spellEnd"/>
      <w:r>
        <w:rPr>
          <w:rFonts w:hint="eastAsia"/>
          <w:lang w:val="en-US" w:eastAsia="ko-KR"/>
        </w:rPr>
        <w:t>.</w:t>
      </w:r>
    </w:p>
    <w:p w:rsidR="009654E4" w:rsidRPr="009654E4" w:rsidRDefault="009654E4" w:rsidP="009654E4">
      <w:pPr>
        <w:rPr>
          <w:lang w:val="en-US" w:eastAsia="ko-KR"/>
        </w:rPr>
      </w:pPr>
    </w:p>
    <w:p w:rsidR="00A40A3A" w:rsidRDefault="00A40A3A" w:rsidP="002979F8">
      <w:pPr>
        <w:pStyle w:val="2"/>
        <w:rPr>
          <w:lang w:eastAsia="ko-KR"/>
        </w:rPr>
      </w:pPr>
      <w:r>
        <w:rPr>
          <w:rFonts w:hint="eastAsia"/>
          <w:lang w:eastAsia="ko-KR"/>
        </w:rPr>
        <w:t>Test Cases</w:t>
      </w:r>
    </w:p>
    <w:p w:rsidR="00A40A3A" w:rsidRDefault="00A40A3A" w:rsidP="00A40A3A">
      <w:pPr>
        <w:rPr>
          <w:lang w:eastAsia="ko-KR"/>
        </w:rPr>
      </w:pPr>
      <w:r>
        <w:t xml:space="preserve">The following test cases are determined for the purpose of evaluating </w:t>
      </w:r>
      <w:r>
        <w:rPr>
          <w:rFonts w:hint="eastAsia"/>
          <w:lang w:eastAsia="ko-KR"/>
        </w:rPr>
        <w:t>efficiency of Source Block construction.</w:t>
      </w:r>
    </w:p>
    <w:p w:rsidR="00586FE8" w:rsidRPr="00586FE8" w:rsidRDefault="00586FE8" w:rsidP="00586FE8">
      <w:pPr>
        <w:pStyle w:val="a8"/>
        <w:keepNext/>
        <w:jc w:val="center"/>
        <w:rPr>
          <w:lang w:eastAsia="ko-KR"/>
        </w:rPr>
      </w:pPr>
      <w:r>
        <w:t xml:space="preserve">Table </w:t>
      </w:r>
      <w:r w:rsidR="005067D0">
        <w:rPr>
          <w:rFonts w:hint="eastAsia"/>
          <w:lang w:eastAsia="ko-KR"/>
        </w:rPr>
        <w:t>1</w:t>
      </w:r>
      <w:r>
        <w:t xml:space="preserve"> Test </w:t>
      </w:r>
      <w:proofErr w:type="gramStart"/>
      <w:r>
        <w:t>Cases</w:t>
      </w:r>
      <w:proofErr w:type="gramEnd"/>
      <w:r>
        <w:t xml:space="preserve"> for </w:t>
      </w:r>
      <w:r>
        <w:rPr>
          <w:rFonts w:hint="eastAsia"/>
          <w:lang w:eastAsia="ko-KR"/>
        </w:rPr>
        <w:t>Efficiency of Source Block Construction</w:t>
      </w:r>
    </w:p>
    <w:tbl>
      <w:tblPr>
        <w:tblStyle w:val="a7"/>
        <w:tblW w:w="0" w:type="auto"/>
        <w:jc w:val="center"/>
        <w:tblLook w:val="04A0"/>
      </w:tblPr>
      <w:tblGrid>
        <w:gridCol w:w="1384"/>
        <w:gridCol w:w="2237"/>
        <w:gridCol w:w="2157"/>
      </w:tblGrid>
      <w:tr w:rsidR="00A40A3A" w:rsidTr="006A0CB8">
        <w:trPr>
          <w:trHeight w:val="674"/>
          <w:jc w:val="center"/>
        </w:trPr>
        <w:tc>
          <w:tcPr>
            <w:tcW w:w="1384" w:type="dxa"/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Number</w:t>
            </w:r>
          </w:p>
        </w:tc>
        <w:tc>
          <w:tcPr>
            <w:tcW w:w="2237" w:type="dxa"/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Source Symbol Size T</w:t>
            </w:r>
            <w:r w:rsidR="00586FE8">
              <w:rPr>
                <w:rFonts w:hint="eastAsia"/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>(in bytes)</w:t>
            </w:r>
          </w:p>
        </w:tc>
        <w:tc>
          <w:tcPr>
            <w:tcW w:w="2157" w:type="dxa"/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The number of Source Packets for an SPB</w:t>
            </w:r>
            <w:r w:rsidR="006A0CB8">
              <w:rPr>
                <w:rFonts w:hint="eastAsia"/>
                <w:lang w:val="en-US" w:eastAsia="ko-KR"/>
              </w:rPr>
              <w:t xml:space="preserve"> (SPBL)</w:t>
            </w:r>
          </w:p>
        </w:tc>
      </w:tr>
      <w:tr w:rsidR="00A40A3A" w:rsidTr="006A0CB8">
        <w:trPr>
          <w:jc w:val="center"/>
        </w:trPr>
        <w:tc>
          <w:tcPr>
            <w:tcW w:w="1384" w:type="dxa"/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ESB1</w:t>
            </w:r>
          </w:p>
        </w:tc>
        <w:tc>
          <w:tcPr>
            <w:tcW w:w="2237" w:type="dxa"/>
            <w:vMerge w:val="restart"/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1024</w:t>
            </w:r>
          </w:p>
        </w:tc>
        <w:tc>
          <w:tcPr>
            <w:tcW w:w="2157" w:type="dxa"/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100</w:t>
            </w:r>
          </w:p>
        </w:tc>
      </w:tr>
      <w:tr w:rsidR="00A40A3A" w:rsidTr="006A0CB8">
        <w:trPr>
          <w:jc w:val="center"/>
        </w:trPr>
        <w:tc>
          <w:tcPr>
            <w:tcW w:w="1384" w:type="dxa"/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ESB2</w:t>
            </w:r>
          </w:p>
        </w:tc>
        <w:tc>
          <w:tcPr>
            <w:tcW w:w="2237" w:type="dxa"/>
            <w:vMerge/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</w:p>
        </w:tc>
        <w:tc>
          <w:tcPr>
            <w:tcW w:w="2157" w:type="dxa"/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400</w:t>
            </w:r>
          </w:p>
        </w:tc>
      </w:tr>
      <w:tr w:rsidR="00A40A3A" w:rsidTr="006A0CB8">
        <w:trPr>
          <w:jc w:val="center"/>
        </w:trPr>
        <w:tc>
          <w:tcPr>
            <w:tcW w:w="1384" w:type="dxa"/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ESB3</w:t>
            </w:r>
          </w:p>
        </w:tc>
        <w:tc>
          <w:tcPr>
            <w:tcW w:w="2237" w:type="dxa"/>
            <w:vMerge/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</w:p>
        </w:tc>
        <w:tc>
          <w:tcPr>
            <w:tcW w:w="2157" w:type="dxa"/>
          </w:tcPr>
          <w:p w:rsidR="00A40A3A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800</w:t>
            </w:r>
          </w:p>
        </w:tc>
      </w:tr>
      <w:tr w:rsidR="00A40A3A" w:rsidTr="006A0CB8">
        <w:trPr>
          <w:jc w:val="center"/>
        </w:trPr>
        <w:tc>
          <w:tcPr>
            <w:tcW w:w="1384" w:type="dxa"/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ESB4</w:t>
            </w:r>
          </w:p>
        </w:tc>
        <w:tc>
          <w:tcPr>
            <w:tcW w:w="2237" w:type="dxa"/>
            <w:vMerge w:val="restart"/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512</w:t>
            </w:r>
          </w:p>
        </w:tc>
        <w:tc>
          <w:tcPr>
            <w:tcW w:w="2157" w:type="dxa"/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100</w:t>
            </w:r>
          </w:p>
        </w:tc>
      </w:tr>
      <w:tr w:rsidR="00A40A3A" w:rsidTr="006A0CB8">
        <w:trPr>
          <w:jc w:val="center"/>
        </w:trPr>
        <w:tc>
          <w:tcPr>
            <w:tcW w:w="1384" w:type="dxa"/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ESB5</w:t>
            </w:r>
          </w:p>
        </w:tc>
        <w:tc>
          <w:tcPr>
            <w:tcW w:w="2237" w:type="dxa"/>
            <w:vMerge/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</w:p>
        </w:tc>
        <w:tc>
          <w:tcPr>
            <w:tcW w:w="2157" w:type="dxa"/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400</w:t>
            </w:r>
          </w:p>
        </w:tc>
      </w:tr>
      <w:tr w:rsidR="00A40A3A" w:rsidTr="006A0CB8">
        <w:trPr>
          <w:jc w:val="center"/>
        </w:trPr>
        <w:tc>
          <w:tcPr>
            <w:tcW w:w="1384" w:type="dxa"/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ESB6</w:t>
            </w:r>
          </w:p>
        </w:tc>
        <w:tc>
          <w:tcPr>
            <w:tcW w:w="2237" w:type="dxa"/>
            <w:vMerge/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</w:p>
        </w:tc>
        <w:tc>
          <w:tcPr>
            <w:tcW w:w="2157" w:type="dxa"/>
          </w:tcPr>
          <w:p w:rsidR="00A40A3A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800</w:t>
            </w:r>
          </w:p>
        </w:tc>
      </w:tr>
      <w:tr w:rsidR="00586FE8" w:rsidTr="006A0CB8">
        <w:trPr>
          <w:jc w:val="center"/>
        </w:trPr>
        <w:tc>
          <w:tcPr>
            <w:tcW w:w="1384" w:type="dxa"/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ESB7</w:t>
            </w:r>
          </w:p>
        </w:tc>
        <w:tc>
          <w:tcPr>
            <w:tcW w:w="2237" w:type="dxa"/>
            <w:vMerge w:val="restart"/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</w:p>
        </w:tc>
        <w:tc>
          <w:tcPr>
            <w:tcW w:w="2157" w:type="dxa"/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100</w:t>
            </w:r>
          </w:p>
        </w:tc>
      </w:tr>
      <w:tr w:rsidR="00586FE8" w:rsidTr="006A0CB8">
        <w:trPr>
          <w:jc w:val="center"/>
        </w:trPr>
        <w:tc>
          <w:tcPr>
            <w:tcW w:w="1384" w:type="dxa"/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lastRenderedPageBreak/>
              <w:t>ESB8</w:t>
            </w:r>
          </w:p>
        </w:tc>
        <w:tc>
          <w:tcPr>
            <w:tcW w:w="2237" w:type="dxa"/>
            <w:vMerge/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</w:p>
        </w:tc>
        <w:tc>
          <w:tcPr>
            <w:tcW w:w="2157" w:type="dxa"/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400</w:t>
            </w:r>
          </w:p>
        </w:tc>
      </w:tr>
      <w:tr w:rsidR="00586FE8" w:rsidTr="006A0CB8">
        <w:trPr>
          <w:jc w:val="center"/>
        </w:trPr>
        <w:tc>
          <w:tcPr>
            <w:tcW w:w="1384" w:type="dxa"/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ESB9</w:t>
            </w:r>
          </w:p>
        </w:tc>
        <w:tc>
          <w:tcPr>
            <w:tcW w:w="2237" w:type="dxa"/>
            <w:vMerge/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</w:p>
        </w:tc>
        <w:tc>
          <w:tcPr>
            <w:tcW w:w="2157" w:type="dxa"/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800</w:t>
            </w:r>
          </w:p>
        </w:tc>
      </w:tr>
      <w:tr w:rsidR="00586FE8" w:rsidTr="006A0CB8">
        <w:trPr>
          <w:jc w:val="center"/>
        </w:trPr>
        <w:tc>
          <w:tcPr>
            <w:tcW w:w="1384" w:type="dxa"/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ESB10</w:t>
            </w:r>
          </w:p>
        </w:tc>
        <w:tc>
          <w:tcPr>
            <w:tcW w:w="2237" w:type="dxa"/>
            <w:vMerge w:val="restart"/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128</w:t>
            </w:r>
          </w:p>
        </w:tc>
        <w:tc>
          <w:tcPr>
            <w:tcW w:w="2157" w:type="dxa"/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100</w:t>
            </w:r>
          </w:p>
        </w:tc>
      </w:tr>
      <w:tr w:rsidR="00586FE8" w:rsidTr="006A0CB8">
        <w:trPr>
          <w:jc w:val="center"/>
        </w:trPr>
        <w:tc>
          <w:tcPr>
            <w:tcW w:w="1384" w:type="dxa"/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ESB11</w:t>
            </w:r>
          </w:p>
        </w:tc>
        <w:tc>
          <w:tcPr>
            <w:tcW w:w="2237" w:type="dxa"/>
            <w:vMerge/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</w:p>
        </w:tc>
        <w:tc>
          <w:tcPr>
            <w:tcW w:w="2157" w:type="dxa"/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400</w:t>
            </w:r>
          </w:p>
        </w:tc>
      </w:tr>
      <w:tr w:rsidR="00586FE8" w:rsidTr="006A0CB8">
        <w:trPr>
          <w:jc w:val="center"/>
        </w:trPr>
        <w:tc>
          <w:tcPr>
            <w:tcW w:w="1384" w:type="dxa"/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ESB12</w:t>
            </w:r>
          </w:p>
        </w:tc>
        <w:tc>
          <w:tcPr>
            <w:tcW w:w="2237" w:type="dxa"/>
            <w:vMerge/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</w:p>
        </w:tc>
        <w:tc>
          <w:tcPr>
            <w:tcW w:w="2157" w:type="dxa"/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800</w:t>
            </w:r>
          </w:p>
        </w:tc>
      </w:tr>
    </w:tbl>
    <w:p w:rsidR="00A40A3A" w:rsidRPr="00A40A3A" w:rsidRDefault="00A40A3A" w:rsidP="00A40A3A">
      <w:pPr>
        <w:rPr>
          <w:lang w:val="en-US" w:eastAsia="ko-KR"/>
        </w:rPr>
      </w:pPr>
    </w:p>
    <w:p w:rsidR="002979F8" w:rsidRDefault="002979F8" w:rsidP="00A40A3A">
      <w:pPr>
        <w:pStyle w:val="3"/>
        <w:rPr>
          <w:lang w:eastAsia="ko-KR"/>
        </w:rPr>
      </w:pPr>
      <w:r>
        <w:rPr>
          <w:rFonts w:hint="eastAsia"/>
          <w:lang w:eastAsia="ko-KR"/>
        </w:rPr>
        <w:t>Performance Metric</w:t>
      </w:r>
    </w:p>
    <w:p w:rsidR="004B5DDD" w:rsidRPr="004B5DDD" w:rsidRDefault="004B5DDD" w:rsidP="004B5DDD">
      <w:pPr>
        <w:rPr>
          <w:lang w:eastAsia="ko-KR"/>
        </w:rPr>
      </w:pPr>
      <w:r>
        <w:t>For each of the above test cases the following performance metrics shall be reported.</w:t>
      </w:r>
    </w:p>
    <w:p w:rsidR="005067D0" w:rsidRPr="005067D0" w:rsidRDefault="005067D0" w:rsidP="005067D0">
      <w:pPr>
        <w:pStyle w:val="a8"/>
        <w:keepNext/>
        <w:jc w:val="center"/>
        <w:rPr>
          <w:lang w:eastAsia="ko-KR"/>
        </w:rPr>
      </w:pPr>
      <w:bookmarkStart w:id="0" w:name="_Ref181193660"/>
      <w:r>
        <w:t xml:space="preserve">Table </w:t>
      </w:r>
      <w:bookmarkEnd w:id="0"/>
      <w:r>
        <w:rPr>
          <w:rFonts w:hint="eastAsia"/>
          <w:lang w:eastAsia="ko-KR"/>
        </w:rPr>
        <w:t>2</w:t>
      </w:r>
      <w:r>
        <w:t xml:space="preserve"> Reporting format for </w:t>
      </w:r>
      <w:proofErr w:type="spellStart"/>
      <w:r>
        <w:t>for</w:t>
      </w:r>
      <w:proofErr w:type="spellEnd"/>
      <w:r>
        <w:t xml:space="preserve"> </w:t>
      </w:r>
      <w:r>
        <w:rPr>
          <w:rFonts w:hint="eastAsia"/>
          <w:lang w:eastAsia="ko-KR"/>
        </w:rPr>
        <w:t>Efficiency of Source Block Construction</w:t>
      </w:r>
    </w:p>
    <w:tbl>
      <w:tblPr>
        <w:tblStyle w:val="a7"/>
        <w:tblW w:w="5791" w:type="dxa"/>
        <w:jc w:val="center"/>
        <w:tblLook w:val="04A0"/>
      </w:tblPr>
      <w:tblGrid>
        <w:gridCol w:w="1397"/>
        <w:gridCol w:w="2231"/>
        <w:gridCol w:w="2163"/>
      </w:tblGrid>
      <w:tr w:rsidR="00586FE8" w:rsidRPr="006A0CB8" w:rsidTr="006A0CB8">
        <w:trPr>
          <w:jc w:val="center"/>
        </w:trPr>
        <w:tc>
          <w:tcPr>
            <w:tcW w:w="1397" w:type="dxa"/>
          </w:tcPr>
          <w:p w:rsidR="00586FE8" w:rsidRDefault="00586FE8" w:rsidP="004B5DDD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Number</w:t>
            </w:r>
          </w:p>
        </w:tc>
        <w:tc>
          <w:tcPr>
            <w:tcW w:w="2231" w:type="dxa"/>
          </w:tcPr>
          <w:p w:rsidR="00586FE8" w:rsidRDefault="00586FE8" w:rsidP="004B5DDD">
            <w:pPr>
              <w:jc w:val="center"/>
              <w:rPr>
                <w:lang w:val="en-US" w:eastAsia="ko-KR"/>
              </w:rPr>
            </w:pPr>
            <w:r w:rsidRPr="005067D0">
              <w:rPr>
                <w:rFonts w:hint="eastAsia"/>
                <w:i/>
                <w:lang w:val="en-US" w:eastAsia="ko-KR"/>
              </w:rPr>
              <w:t>E</w:t>
            </w:r>
            <w:r w:rsidRPr="005067D0">
              <w:rPr>
                <w:rFonts w:hint="eastAsia"/>
                <w:i/>
                <w:vertAlign w:val="subscript"/>
                <w:lang w:val="en-US" w:eastAsia="ko-KR"/>
              </w:rPr>
              <w:t>SB</w:t>
            </w:r>
          </w:p>
        </w:tc>
        <w:tc>
          <w:tcPr>
            <w:tcW w:w="2163" w:type="dxa"/>
          </w:tcPr>
          <w:p w:rsidR="004B5DDD" w:rsidRDefault="005067D0" w:rsidP="004B5DDD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Report </w:t>
            </w:r>
          </w:p>
          <w:p w:rsidR="00586FE8" w:rsidRDefault="004B5DDD" w:rsidP="004B5DDD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[K;</w:t>
            </w:r>
            <w:r w:rsidR="005067D0">
              <w:rPr>
                <w:rFonts w:hint="eastAsia"/>
                <w:lang w:val="en-US" w:eastAsia="ko-KR"/>
              </w:rPr>
              <w:t xml:space="preserve"> K</w:t>
            </w:r>
            <w:r w:rsidR="005067D0">
              <w:rPr>
                <w:lang w:val="en-US" w:eastAsia="ko-KR"/>
              </w:rPr>
              <w:t>’</w:t>
            </w:r>
            <w:r>
              <w:rPr>
                <w:rFonts w:hint="eastAsia"/>
                <w:lang w:val="en-US" w:eastAsia="ko-KR"/>
              </w:rPr>
              <w:t>;</w:t>
            </w:r>
            <w:r w:rsidR="005067D0">
              <w:rPr>
                <w:rFonts w:hint="eastAsia"/>
                <w:lang w:val="en-US" w:eastAsia="ko-KR"/>
              </w:rPr>
              <w:t xml:space="preserve"> B</w:t>
            </w:r>
            <w:r w:rsidR="005067D0" w:rsidRPr="005067D0">
              <w:rPr>
                <w:rFonts w:hint="eastAsia"/>
                <w:vertAlign w:val="subscript"/>
                <w:lang w:val="en-US" w:eastAsia="ko-KR"/>
              </w:rPr>
              <w:t>s</w:t>
            </w:r>
            <w:r w:rsidR="006A0CB8" w:rsidRPr="006A0CB8">
              <w:rPr>
                <w:rFonts w:hint="eastAsia"/>
                <w:lang w:val="en-US" w:eastAsia="ko-KR"/>
              </w:rPr>
              <w:t>/</w:t>
            </w:r>
            <w:r w:rsidR="006A0CB8">
              <w:rPr>
                <w:rFonts w:hint="eastAsia"/>
                <w:lang w:val="en-US" w:eastAsia="ko-KR"/>
              </w:rPr>
              <w:t>SPBL</w:t>
            </w:r>
            <w:r w:rsidR="005067D0">
              <w:rPr>
                <w:rFonts w:hint="eastAsia"/>
                <w:lang w:val="en-US" w:eastAsia="ko-KR"/>
              </w:rPr>
              <w:t>]</w:t>
            </w:r>
            <w:r>
              <w:rPr>
                <w:rFonts w:hint="eastAsia"/>
                <w:lang w:val="en-US" w:eastAsia="ko-KR"/>
              </w:rPr>
              <w:t xml:space="preserve"> values</w:t>
            </w:r>
          </w:p>
        </w:tc>
      </w:tr>
      <w:tr w:rsidR="00586FE8" w:rsidTr="006A0CB8">
        <w:trPr>
          <w:jc w:val="center"/>
        </w:trPr>
        <w:tc>
          <w:tcPr>
            <w:tcW w:w="1397" w:type="dxa"/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ESB1</w:t>
            </w:r>
          </w:p>
        </w:tc>
        <w:tc>
          <w:tcPr>
            <w:tcW w:w="2231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2163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6A0CB8">
        <w:trPr>
          <w:jc w:val="center"/>
        </w:trPr>
        <w:tc>
          <w:tcPr>
            <w:tcW w:w="1397" w:type="dxa"/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ESB2</w:t>
            </w:r>
          </w:p>
        </w:tc>
        <w:tc>
          <w:tcPr>
            <w:tcW w:w="2231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2163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6A0CB8">
        <w:trPr>
          <w:jc w:val="center"/>
        </w:trPr>
        <w:tc>
          <w:tcPr>
            <w:tcW w:w="1397" w:type="dxa"/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ESB3</w:t>
            </w:r>
          </w:p>
        </w:tc>
        <w:tc>
          <w:tcPr>
            <w:tcW w:w="2231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2163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6A0CB8">
        <w:trPr>
          <w:jc w:val="center"/>
        </w:trPr>
        <w:tc>
          <w:tcPr>
            <w:tcW w:w="1397" w:type="dxa"/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ESB4</w:t>
            </w:r>
          </w:p>
        </w:tc>
        <w:tc>
          <w:tcPr>
            <w:tcW w:w="2231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2163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6A0CB8">
        <w:trPr>
          <w:jc w:val="center"/>
        </w:trPr>
        <w:tc>
          <w:tcPr>
            <w:tcW w:w="1397" w:type="dxa"/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ESB5</w:t>
            </w:r>
          </w:p>
        </w:tc>
        <w:tc>
          <w:tcPr>
            <w:tcW w:w="2231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2163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6A0CB8">
        <w:trPr>
          <w:jc w:val="center"/>
        </w:trPr>
        <w:tc>
          <w:tcPr>
            <w:tcW w:w="1397" w:type="dxa"/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ESB6</w:t>
            </w:r>
          </w:p>
        </w:tc>
        <w:tc>
          <w:tcPr>
            <w:tcW w:w="2231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2163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6A0CB8">
        <w:trPr>
          <w:jc w:val="center"/>
        </w:trPr>
        <w:tc>
          <w:tcPr>
            <w:tcW w:w="1397" w:type="dxa"/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ESB7</w:t>
            </w:r>
          </w:p>
        </w:tc>
        <w:tc>
          <w:tcPr>
            <w:tcW w:w="2231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2163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6A0CB8">
        <w:trPr>
          <w:jc w:val="center"/>
        </w:trPr>
        <w:tc>
          <w:tcPr>
            <w:tcW w:w="1397" w:type="dxa"/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ESB8</w:t>
            </w:r>
          </w:p>
        </w:tc>
        <w:tc>
          <w:tcPr>
            <w:tcW w:w="2231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2163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6A0CB8">
        <w:trPr>
          <w:jc w:val="center"/>
        </w:trPr>
        <w:tc>
          <w:tcPr>
            <w:tcW w:w="1397" w:type="dxa"/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ESB9</w:t>
            </w:r>
          </w:p>
        </w:tc>
        <w:tc>
          <w:tcPr>
            <w:tcW w:w="2231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2163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6A0CB8">
        <w:trPr>
          <w:jc w:val="center"/>
        </w:trPr>
        <w:tc>
          <w:tcPr>
            <w:tcW w:w="1397" w:type="dxa"/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ESB10</w:t>
            </w:r>
          </w:p>
        </w:tc>
        <w:tc>
          <w:tcPr>
            <w:tcW w:w="2231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2163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6A0CB8">
        <w:trPr>
          <w:jc w:val="center"/>
        </w:trPr>
        <w:tc>
          <w:tcPr>
            <w:tcW w:w="1397" w:type="dxa"/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ESB11</w:t>
            </w:r>
          </w:p>
        </w:tc>
        <w:tc>
          <w:tcPr>
            <w:tcW w:w="2231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2163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6A0CB8">
        <w:trPr>
          <w:jc w:val="center"/>
        </w:trPr>
        <w:tc>
          <w:tcPr>
            <w:tcW w:w="1397" w:type="dxa"/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ESB12</w:t>
            </w:r>
          </w:p>
        </w:tc>
        <w:tc>
          <w:tcPr>
            <w:tcW w:w="2231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2163" w:type="dxa"/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</w:tbl>
    <w:p w:rsidR="00586FE8" w:rsidRPr="00586FE8" w:rsidRDefault="00586FE8" w:rsidP="00586FE8">
      <w:pPr>
        <w:rPr>
          <w:lang w:val="en-US" w:eastAsia="ko-KR"/>
        </w:rPr>
      </w:pPr>
    </w:p>
    <w:p w:rsidR="00BA5A6E" w:rsidRDefault="00BA5A6E" w:rsidP="00BA5A6E">
      <w:pPr>
        <w:pStyle w:val="1"/>
      </w:pPr>
      <w:r>
        <w:rPr>
          <w:rFonts w:hint="eastAsia"/>
          <w:lang w:eastAsia="ko-KR"/>
        </w:rPr>
        <w:t xml:space="preserve">Selection </w:t>
      </w:r>
      <w:r>
        <w:rPr>
          <w:rFonts w:hint="eastAsia"/>
        </w:rPr>
        <w:t>of Source Block</w:t>
      </w:r>
      <w:r>
        <w:rPr>
          <w:rFonts w:hint="eastAsia"/>
          <w:lang w:eastAsia="ko-KR"/>
        </w:rPr>
        <w:t xml:space="preserve"> Structure</w:t>
      </w:r>
    </w:p>
    <w:p w:rsidR="009B4220" w:rsidRDefault="00E463BA" w:rsidP="00E463BA">
      <w:pPr>
        <w:pStyle w:val="2"/>
        <w:rPr>
          <w:lang w:eastAsia="ko-KR"/>
        </w:rPr>
      </w:pPr>
      <w:r>
        <w:rPr>
          <w:rFonts w:hint="eastAsia"/>
          <w:lang w:eastAsia="ko-KR"/>
        </w:rPr>
        <w:t>Introduction</w:t>
      </w:r>
    </w:p>
    <w:p w:rsidR="00357FCF" w:rsidRDefault="001C57BD" w:rsidP="009078BD">
      <w:pPr>
        <w:rPr>
          <w:lang w:eastAsia="ko-KR"/>
        </w:rPr>
      </w:pPr>
      <w:r>
        <w:rPr>
          <w:rFonts w:hint="eastAsia"/>
          <w:lang w:val="en-US" w:eastAsia="ko-KR"/>
        </w:rPr>
        <w:t xml:space="preserve">The purpose of this document is </w:t>
      </w:r>
      <w:r w:rsidR="004263F0">
        <w:rPr>
          <w:rFonts w:hint="eastAsia"/>
          <w:lang w:val="en-US" w:eastAsia="ko-KR"/>
        </w:rPr>
        <w:t xml:space="preserve">definitely clear. </w:t>
      </w:r>
      <w:r w:rsidR="001E6B1C">
        <w:rPr>
          <w:rFonts w:hint="eastAsia"/>
          <w:lang w:val="en-US" w:eastAsia="ko-KR"/>
        </w:rPr>
        <w:t xml:space="preserve">We propose </w:t>
      </w:r>
      <w:r w:rsidR="0021671E">
        <w:rPr>
          <w:rFonts w:hint="eastAsia"/>
          <w:lang w:val="en-US" w:eastAsia="ko-KR"/>
        </w:rPr>
        <w:t xml:space="preserve">a criterion to select </w:t>
      </w:r>
      <w:r w:rsidR="00FC05B2">
        <w:rPr>
          <w:rFonts w:hint="eastAsia"/>
          <w:lang w:val="en-US" w:eastAsia="ko-KR"/>
        </w:rPr>
        <w:t>an</w:t>
      </w:r>
      <w:r w:rsidR="0021671E">
        <w:rPr>
          <w:rFonts w:hint="eastAsia"/>
          <w:lang w:val="en-US" w:eastAsia="ko-KR"/>
        </w:rPr>
        <w:t xml:space="preserve"> efficient structure of source block </w:t>
      </w:r>
      <w:r w:rsidR="0021671E">
        <w:rPr>
          <w:rFonts w:hint="eastAsia"/>
          <w:lang w:eastAsia="ko-KR"/>
        </w:rPr>
        <w:t xml:space="preserve">for </w:t>
      </w:r>
      <w:r w:rsidR="0021671E" w:rsidRPr="00E25BF0">
        <w:rPr>
          <w:lang w:eastAsia="ko-KR"/>
        </w:rPr>
        <w:t>a</w:t>
      </w:r>
      <w:r w:rsidR="00053AD3">
        <w:rPr>
          <w:rFonts w:hint="eastAsia"/>
          <w:lang w:eastAsia="ko-KR"/>
        </w:rPr>
        <w:t>n</w:t>
      </w:r>
      <w:r w:rsidR="0021671E" w:rsidRPr="00E25BF0">
        <w:rPr>
          <w:lang w:eastAsia="ko-KR"/>
        </w:rPr>
        <w:t xml:space="preserve"> application layer FEC for MBMS</w:t>
      </w:r>
      <w:r w:rsidR="00232FE2">
        <w:rPr>
          <w:rFonts w:hint="eastAsia"/>
          <w:lang w:eastAsia="ko-KR"/>
        </w:rPr>
        <w:t>.</w:t>
      </w:r>
      <w:r w:rsidR="009078BD">
        <w:rPr>
          <w:rFonts w:hint="eastAsia"/>
          <w:lang w:eastAsia="ko-KR"/>
        </w:rPr>
        <w:t xml:space="preserve"> </w:t>
      </w:r>
    </w:p>
    <w:p w:rsidR="00423606" w:rsidRDefault="007473E9" w:rsidP="009078BD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However, if we select the structure </w:t>
      </w:r>
      <w:r w:rsidR="004F698A">
        <w:rPr>
          <w:rFonts w:hint="eastAsia"/>
          <w:lang w:eastAsia="ko-KR"/>
        </w:rPr>
        <w:t xml:space="preserve">based on </w:t>
      </w:r>
      <w:r w:rsidR="00357FCF">
        <w:rPr>
          <w:rFonts w:hint="eastAsia"/>
          <w:lang w:eastAsia="ko-KR"/>
        </w:rPr>
        <w:t xml:space="preserve">only one condition, namely efficiency of source block </w:t>
      </w:r>
      <w:r w:rsidR="006A0CB8" w:rsidRPr="009B7704">
        <w:rPr>
          <w:position w:val="-12"/>
        </w:rPr>
        <w:object w:dxaOrig="2200" w:dyaOrig="360">
          <v:shape id="_x0000_i1027" type="#_x0000_t75" style="width:109.7pt;height:18.15pt" o:ole="">
            <v:imagedata r:id="rId12" o:title=""/>
          </v:shape>
          <o:OLEObject Type="Embed" ProgID="Equation.DSMT4" ShapeID="_x0000_i1027" DrawAspect="Content" ObjectID="_1388969728" r:id="rId13"/>
        </w:object>
      </w:r>
      <w:r w:rsidR="003D2185">
        <w:rPr>
          <w:rFonts w:hint="eastAsia"/>
          <w:lang w:eastAsia="ko-KR"/>
        </w:rPr>
        <w:t xml:space="preserve">defined in sub-clause </w:t>
      </w:r>
      <w:r w:rsidR="00357FCF">
        <w:rPr>
          <w:rFonts w:hint="eastAsia"/>
          <w:lang w:eastAsia="ko-KR"/>
        </w:rPr>
        <w:t xml:space="preserve">2.3, </w:t>
      </w:r>
      <w:r w:rsidR="00423606">
        <w:rPr>
          <w:rFonts w:hint="eastAsia"/>
          <w:lang w:eastAsia="ko-KR"/>
        </w:rPr>
        <w:t xml:space="preserve">the selected structure may </w:t>
      </w:r>
      <w:r w:rsidR="009078BD">
        <w:rPr>
          <w:rFonts w:hint="eastAsia"/>
          <w:lang w:eastAsia="ko-KR"/>
        </w:rPr>
        <w:t>induce a negative effect to syste</w:t>
      </w:r>
      <w:r w:rsidR="00423606">
        <w:rPr>
          <w:rFonts w:hint="eastAsia"/>
          <w:lang w:eastAsia="ko-KR"/>
        </w:rPr>
        <w:t>m</w:t>
      </w:r>
      <w:r w:rsidR="004374F8">
        <w:rPr>
          <w:rFonts w:hint="eastAsia"/>
          <w:lang w:eastAsia="ko-KR"/>
        </w:rPr>
        <w:t xml:space="preserve">. </w:t>
      </w:r>
      <w:r w:rsidR="00B538F9">
        <w:rPr>
          <w:rFonts w:hint="eastAsia"/>
          <w:lang w:eastAsia="ko-KR"/>
        </w:rPr>
        <w:t>Therefore, we need</w:t>
      </w:r>
      <w:r w:rsidR="00AE2FB6">
        <w:rPr>
          <w:rFonts w:hint="eastAsia"/>
          <w:lang w:eastAsia="ko-KR"/>
        </w:rPr>
        <w:t xml:space="preserve"> an</w:t>
      </w:r>
      <w:r w:rsidR="00B538F9">
        <w:rPr>
          <w:rFonts w:hint="eastAsia"/>
          <w:lang w:eastAsia="ko-KR"/>
        </w:rPr>
        <w:t>other selection criteri</w:t>
      </w:r>
      <w:r w:rsidR="00AE2FB6">
        <w:rPr>
          <w:rFonts w:hint="eastAsia"/>
          <w:lang w:eastAsia="ko-KR"/>
        </w:rPr>
        <w:t xml:space="preserve">on for </w:t>
      </w:r>
      <w:r w:rsidR="00283488">
        <w:rPr>
          <w:rFonts w:hint="eastAsia"/>
          <w:lang w:eastAsia="ko-KR"/>
        </w:rPr>
        <w:t>avoiding the wrong choice</w:t>
      </w:r>
      <w:r w:rsidR="00B538F9">
        <w:rPr>
          <w:rFonts w:hint="eastAsia"/>
          <w:lang w:eastAsia="ko-KR"/>
        </w:rPr>
        <w:t xml:space="preserve">. </w:t>
      </w:r>
    </w:p>
    <w:p w:rsidR="009B4220" w:rsidRPr="0059788E" w:rsidRDefault="00423606" w:rsidP="0059788E">
      <w:pPr>
        <w:pStyle w:val="2"/>
        <w:rPr>
          <w:lang w:eastAsia="ko-KR"/>
        </w:rPr>
      </w:pPr>
      <w:r>
        <w:rPr>
          <w:rFonts w:hint="eastAsia"/>
          <w:lang w:eastAsia="ko-KR"/>
        </w:rPr>
        <w:t>Selection Criteria</w:t>
      </w:r>
    </w:p>
    <w:p w:rsidR="00B9595A" w:rsidRPr="00ED47EB" w:rsidRDefault="00A72DD3" w:rsidP="00B9595A">
      <w:pPr>
        <w:jc w:val="both"/>
      </w:pPr>
      <w:r>
        <w:rPr>
          <w:rFonts w:hint="eastAsia"/>
          <w:lang w:val="en-US" w:eastAsia="ko-KR"/>
        </w:rPr>
        <w:t>To avoid the wrong choice of source block structure,</w:t>
      </w:r>
      <w:r w:rsidR="00134F30">
        <w:rPr>
          <w:rFonts w:hint="eastAsia"/>
          <w:lang w:val="en-US" w:eastAsia="ko-KR"/>
        </w:rPr>
        <w:t xml:space="preserve"> a</w:t>
      </w:r>
      <w:r w:rsidR="00B9595A">
        <w:t xml:space="preserve"> candidate </w:t>
      </w:r>
      <w:r w:rsidR="00B9595A">
        <w:rPr>
          <w:lang w:eastAsia="ko-KR"/>
        </w:rPr>
        <w:t>structure</w:t>
      </w:r>
      <w:r w:rsidR="00B9595A">
        <w:rPr>
          <w:rFonts w:hint="eastAsia"/>
          <w:lang w:eastAsia="ko-KR"/>
        </w:rPr>
        <w:t xml:space="preserve"> </w:t>
      </w:r>
      <w:r w:rsidR="00B9595A">
        <w:t xml:space="preserve">shall </w:t>
      </w:r>
      <w:r w:rsidR="00250D46">
        <w:rPr>
          <w:rFonts w:hint="eastAsia"/>
          <w:lang w:eastAsia="ko-KR"/>
        </w:rPr>
        <w:t>satisfy</w:t>
      </w:r>
      <w:r w:rsidR="00C578DC">
        <w:rPr>
          <w:rFonts w:hint="eastAsia"/>
          <w:lang w:eastAsia="ko-KR"/>
        </w:rPr>
        <w:t xml:space="preserve"> </w:t>
      </w:r>
      <w:r w:rsidR="00F12B72">
        <w:rPr>
          <w:rFonts w:hint="eastAsia"/>
          <w:lang w:eastAsia="ko-KR"/>
        </w:rPr>
        <w:t xml:space="preserve">the </w:t>
      </w:r>
      <w:r w:rsidR="00B9595A">
        <w:t xml:space="preserve">following </w:t>
      </w:r>
      <w:r w:rsidR="003B26C5">
        <w:rPr>
          <w:rFonts w:hint="eastAsia"/>
          <w:lang w:eastAsia="ko-KR"/>
        </w:rPr>
        <w:t>requirement</w:t>
      </w:r>
      <w:r w:rsidR="00B9595A">
        <w:t>s:</w:t>
      </w:r>
    </w:p>
    <w:p w:rsidR="00A867C3" w:rsidRDefault="00584453" w:rsidP="003047E9">
      <w:pPr>
        <w:pStyle w:val="a3"/>
        <w:numPr>
          <w:ilvl w:val="0"/>
          <w:numId w:val="8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The candidate</w:t>
      </w:r>
      <w:r w:rsidR="007F1D01">
        <w:rPr>
          <w:rFonts w:hint="eastAsia"/>
          <w:lang w:eastAsia="ko-KR"/>
        </w:rPr>
        <w:t xml:space="preserve"> structure </w:t>
      </w:r>
      <w:r w:rsidR="003047E9">
        <w:rPr>
          <w:rFonts w:hint="eastAsia"/>
          <w:lang w:eastAsia="ko-KR"/>
        </w:rPr>
        <w:t xml:space="preserve">shall </w:t>
      </w:r>
      <w:r w:rsidR="00846ED0">
        <w:rPr>
          <w:rFonts w:hint="eastAsia"/>
          <w:lang w:eastAsia="ko-KR"/>
        </w:rPr>
        <w:t xml:space="preserve">not induce a degradation of the </w:t>
      </w:r>
      <w:r w:rsidR="00B61223">
        <w:rPr>
          <w:rFonts w:hint="eastAsia"/>
          <w:lang w:eastAsia="ko-KR"/>
        </w:rPr>
        <w:t>decoding performance, as compared with the existing structure in MBMS.</w:t>
      </w:r>
    </w:p>
    <w:p w:rsidR="00086CE7" w:rsidRDefault="0070243A" w:rsidP="0074001B">
      <w:pPr>
        <w:pStyle w:val="a3"/>
        <w:numPr>
          <w:ilvl w:val="0"/>
          <w:numId w:val="8"/>
        </w:numPr>
        <w:ind w:leftChars="0"/>
        <w:rPr>
          <w:lang w:eastAsia="ko-KR"/>
        </w:rPr>
      </w:pPr>
      <w:r w:rsidRPr="006010E5">
        <w:t xml:space="preserve">Each original packet </w:t>
      </w:r>
      <w:r>
        <w:rPr>
          <w:rFonts w:hint="eastAsia"/>
          <w:lang w:eastAsia="ko-KR"/>
        </w:rPr>
        <w:t xml:space="preserve">does not </w:t>
      </w:r>
      <w:r w:rsidR="000C5427">
        <w:rPr>
          <w:rFonts w:hint="eastAsia"/>
          <w:lang w:eastAsia="ko-KR"/>
        </w:rPr>
        <w:t>have</w:t>
      </w:r>
      <w:r>
        <w:rPr>
          <w:rFonts w:hint="eastAsia"/>
          <w:lang w:eastAsia="ko-KR"/>
        </w:rPr>
        <w:t xml:space="preserve"> to be </w:t>
      </w:r>
      <w:r w:rsidRPr="006010E5">
        <w:t xml:space="preserve">placed </w:t>
      </w:r>
      <w:r w:rsidR="006745B5">
        <w:rPr>
          <w:lang w:eastAsia="ko-KR"/>
        </w:rPr>
        <w:t>itself</w:t>
      </w:r>
      <w:r w:rsidR="006745B5">
        <w:rPr>
          <w:rFonts w:hint="eastAsia"/>
          <w:lang w:eastAsia="ko-KR"/>
        </w:rPr>
        <w:t xml:space="preserve"> </w:t>
      </w:r>
      <w:r w:rsidRPr="006010E5">
        <w:t>in the source block.</w:t>
      </w:r>
      <w:r w:rsidR="00E76A1A">
        <w:rPr>
          <w:rFonts w:hint="eastAsia"/>
          <w:lang w:eastAsia="ko-KR"/>
        </w:rPr>
        <w:t xml:space="preserve"> </w:t>
      </w:r>
      <w:r w:rsidR="00944377">
        <w:rPr>
          <w:rFonts w:hint="eastAsia"/>
          <w:lang w:eastAsia="ko-KR"/>
        </w:rPr>
        <w:t xml:space="preserve">But, in </w:t>
      </w:r>
      <w:r w:rsidR="007C5887">
        <w:rPr>
          <w:rFonts w:hint="eastAsia"/>
          <w:lang w:eastAsia="ko-KR"/>
        </w:rPr>
        <w:t xml:space="preserve">this case, </w:t>
      </w:r>
      <w:r w:rsidR="00312009">
        <w:rPr>
          <w:rFonts w:hint="eastAsia"/>
          <w:lang w:eastAsia="ko-KR"/>
        </w:rPr>
        <w:t xml:space="preserve">the information on how to recover </w:t>
      </w:r>
      <w:r w:rsidR="00846E0B">
        <w:rPr>
          <w:rFonts w:hint="eastAsia"/>
          <w:lang w:eastAsia="ko-KR"/>
        </w:rPr>
        <w:t xml:space="preserve">the source block at the </w:t>
      </w:r>
      <w:r w:rsidR="00846E0B">
        <w:rPr>
          <w:lang w:eastAsia="ko-KR"/>
        </w:rPr>
        <w:t>receiver</w:t>
      </w:r>
      <w:r w:rsidR="00846E0B">
        <w:rPr>
          <w:rFonts w:hint="eastAsia"/>
          <w:lang w:eastAsia="ko-KR"/>
        </w:rPr>
        <w:t xml:space="preserve"> side</w:t>
      </w:r>
      <w:r w:rsidR="009E6AF4">
        <w:rPr>
          <w:rFonts w:hint="eastAsia"/>
          <w:lang w:eastAsia="ko-KR"/>
        </w:rPr>
        <w:t xml:space="preserve"> shall be provided</w:t>
      </w:r>
      <w:r w:rsidR="00846E0B">
        <w:rPr>
          <w:rFonts w:hint="eastAsia"/>
          <w:lang w:eastAsia="ko-KR"/>
        </w:rPr>
        <w:t xml:space="preserve">. </w:t>
      </w:r>
    </w:p>
    <w:p w:rsidR="006B5729" w:rsidRDefault="006B5729" w:rsidP="00622A3F">
      <w:pPr>
        <w:pStyle w:val="a3"/>
        <w:numPr>
          <w:ilvl w:val="0"/>
          <w:numId w:val="8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If two candidate structures have the same value </w:t>
      </w:r>
      <w:proofErr w:type="gramStart"/>
      <w:r>
        <w:rPr>
          <w:rFonts w:hint="eastAsia"/>
          <w:lang w:eastAsia="ko-KR"/>
        </w:rPr>
        <w:t>of</w:t>
      </w:r>
      <w:r w:rsidR="00D5175D">
        <w:rPr>
          <w:rFonts w:hint="eastAsia"/>
          <w:lang w:eastAsia="ko-KR"/>
        </w:rPr>
        <w:t xml:space="preserve"> </w:t>
      </w:r>
      <w:proofErr w:type="gramEnd"/>
      <w:r w:rsidR="006A0CB8" w:rsidRPr="009B7704">
        <w:rPr>
          <w:position w:val="-12"/>
        </w:rPr>
        <w:object w:dxaOrig="2180" w:dyaOrig="360">
          <v:shape id="_x0000_i1028" type="#_x0000_t75" style="width:109pt;height:18.15pt" o:ole="">
            <v:imagedata r:id="rId14" o:title=""/>
          </v:shape>
          <o:OLEObject Type="Embed" ProgID="Equation.DSMT4" ShapeID="_x0000_i1028" DrawAspect="Content" ObjectID="_1388969729" r:id="rId15"/>
        </w:object>
      </w:r>
      <w:r>
        <w:rPr>
          <w:rFonts w:hint="eastAsia"/>
          <w:lang w:eastAsia="ko-KR"/>
        </w:rPr>
        <w:t xml:space="preserve">, </w:t>
      </w:r>
      <w:r w:rsidR="00501A44">
        <w:rPr>
          <w:rFonts w:hint="eastAsia"/>
          <w:lang w:eastAsia="ko-KR"/>
        </w:rPr>
        <w:t xml:space="preserve">the one with </w:t>
      </w:r>
      <w:r w:rsidR="00B17C6A">
        <w:rPr>
          <w:rFonts w:hint="eastAsia"/>
          <w:lang w:eastAsia="ko-KR"/>
        </w:rPr>
        <w:t>relatively more functionalities</w:t>
      </w:r>
      <w:r w:rsidR="00835E46">
        <w:rPr>
          <w:rFonts w:hint="eastAsia"/>
          <w:lang w:eastAsia="ko-KR"/>
        </w:rPr>
        <w:t xml:space="preserve"> </w:t>
      </w:r>
      <w:r w:rsidR="007F753C">
        <w:rPr>
          <w:rFonts w:hint="eastAsia"/>
          <w:lang w:eastAsia="ko-KR"/>
        </w:rPr>
        <w:t xml:space="preserve">shall be selected. </w:t>
      </w:r>
    </w:p>
    <w:p w:rsidR="00C65451" w:rsidRDefault="00C65451" w:rsidP="00C65451">
      <w:pPr>
        <w:pStyle w:val="a3"/>
        <w:numPr>
          <w:ilvl w:val="0"/>
          <w:numId w:val="8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The candidate structure with a negative effect may be acceptable only if it gives another benefit and all </w:t>
      </w:r>
      <w:r w:rsidRPr="009A3A60">
        <w:rPr>
          <w:lang w:eastAsia="ko-KR"/>
        </w:rPr>
        <w:t>participant</w:t>
      </w:r>
      <w:r>
        <w:rPr>
          <w:rFonts w:hint="eastAsia"/>
          <w:lang w:eastAsia="ko-KR"/>
        </w:rPr>
        <w:t xml:space="preserve">s agree with its necessity. </w:t>
      </w:r>
    </w:p>
    <w:p w:rsidR="006F3CB5" w:rsidRPr="0029588F" w:rsidRDefault="00A77ED3" w:rsidP="0029588F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For example of requirement i</w:t>
      </w:r>
      <w:r w:rsidR="00C26ECF">
        <w:rPr>
          <w:rFonts w:hint="eastAsia"/>
          <w:lang w:val="en-US" w:eastAsia="ko-KR"/>
        </w:rPr>
        <w:t>v</w:t>
      </w:r>
      <w:r w:rsidR="000066AB">
        <w:rPr>
          <w:rFonts w:hint="eastAsia"/>
          <w:lang w:val="en-US" w:eastAsia="ko-KR"/>
        </w:rPr>
        <w:t>)</w:t>
      </w:r>
      <w:r>
        <w:rPr>
          <w:rFonts w:hint="eastAsia"/>
          <w:lang w:val="en-US" w:eastAsia="ko-KR"/>
        </w:rPr>
        <w:t>, assum</w:t>
      </w:r>
      <w:r w:rsidR="006B4B42">
        <w:rPr>
          <w:rFonts w:hint="eastAsia"/>
          <w:lang w:val="en-US" w:eastAsia="ko-KR"/>
        </w:rPr>
        <w:t>e that</w:t>
      </w:r>
      <w:r>
        <w:rPr>
          <w:rFonts w:hint="eastAsia"/>
          <w:lang w:val="en-US" w:eastAsia="ko-KR"/>
        </w:rPr>
        <w:t xml:space="preserve"> </w:t>
      </w:r>
      <w:r w:rsidR="006F3CB5" w:rsidRPr="0029588F">
        <w:rPr>
          <w:rFonts w:hint="eastAsia"/>
          <w:lang w:val="en-US" w:eastAsia="ko-KR"/>
        </w:rPr>
        <w:t xml:space="preserve">the </w:t>
      </w:r>
      <w:r w:rsidR="006F3CB5" w:rsidRPr="0029588F">
        <w:rPr>
          <w:lang w:val="en-US" w:eastAsia="ko-KR"/>
        </w:rPr>
        <w:t>candidate</w:t>
      </w:r>
      <w:r w:rsidR="006F3CB5" w:rsidRPr="0029588F">
        <w:rPr>
          <w:rFonts w:hint="eastAsia"/>
          <w:lang w:val="en-US" w:eastAsia="ko-KR"/>
        </w:rPr>
        <w:t xml:space="preserve"> </w:t>
      </w:r>
      <w:r w:rsidR="006F3CB5" w:rsidRPr="0029588F">
        <w:rPr>
          <w:lang w:val="en-US" w:eastAsia="ko-KR"/>
        </w:rPr>
        <w:t>structure</w:t>
      </w:r>
      <w:r w:rsidR="006F3CB5" w:rsidRPr="0029588F">
        <w:rPr>
          <w:rFonts w:hint="eastAsia"/>
          <w:lang w:val="en-US" w:eastAsia="ko-KR"/>
        </w:rPr>
        <w:t xml:space="preserve"> needs to transmit additional information </w:t>
      </w:r>
      <w:r w:rsidR="00B76147">
        <w:rPr>
          <w:rFonts w:hint="eastAsia"/>
          <w:lang w:val="en-US" w:eastAsia="ko-KR"/>
        </w:rPr>
        <w:t>different from</w:t>
      </w:r>
      <w:r w:rsidR="006F3CB5" w:rsidRPr="0029588F">
        <w:rPr>
          <w:rFonts w:hint="eastAsia"/>
          <w:lang w:val="en-US" w:eastAsia="ko-KR"/>
        </w:rPr>
        <w:t xml:space="preserve"> source data for the decoding of the source block</w:t>
      </w:r>
      <w:r w:rsidR="00D82FB2">
        <w:rPr>
          <w:rFonts w:hint="eastAsia"/>
          <w:lang w:val="en-US" w:eastAsia="ko-KR"/>
        </w:rPr>
        <w:t xml:space="preserve">. Then, </w:t>
      </w:r>
      <w:r w:rsidR="000454B6">
        <w:rPr>
          <w:rFonts w:hint="eastAsia"/>
          <w:lang w:val="en-US" w:eastAsia="ko-KR"/>
        </w:rPr>
        <w:t xml:space="preserve">the </w:t>
      </w:r>
      <w:r w:rsidR="000454B6">
        <w:rPr>
          <w:lang w:val="en-US" w:eastAsia="ko-KR"/>
        </w:rPr>
        <w:t>candidate</w:t>
      </w:r>
      <w:r w:rsidR="000454B6">
        <w:rPr>
          <w:rFonts w:hint="eastAsia"/>
          <w:lang w:val="en-US" w:eastAsia="ko-KR"/>
        </w:rPr>
        <w:t xml:space="preserve"> structure induces a decrease of bandwidth efficiency. </w:t>
      </w:r>
      <w:r w:rsidR="00171EB4">
        <w:rPr>
          <w:rFonts w:hint="eastAsia"/>
          <w:lang w:val="en-US" w:eastAsia="ko-KR"/>
        </w:rPr>
        <w:t xml:space="preserve">Nevertheless, </w:t>
      </w:r>
      <w:r w:rsidR="00E5286C">
        <w:rPr>
          <w:rFonts w:hint="eastAsia"/>
          <w:lang w:val="en-US" w:eastAsia="ko-KR"/>
        </w:rPr>
        <w:t>it</w:t>
      </w:r>
      <w:r w:rsidR="00D75DAD">
        <w:rPr>
          <w:rFonts w:hint="eastAsia"/>
          <w:lang w:val="en-US" w:eastAsia="ko-KR"/>
        </w:rPr>
        <w:t xml:space="preserve"> can be acceptable if </w:t>
      </w:r>
      <w:r w:rsidR="003717F2">
        <w:rPr>
          <w:rFonts w:hint="eastAsia"/>
          <w:lang w:val="en-US" w:eastAsia="ko-KR"/>
        </w:rPr>
        <w:t>it provide</w:t>
      </w:r>
      <w:r w:rsidR="00B87EFB">
        <w:rPr>
          <w:rFonts w:hint="eastAsia"/>
          <w:lang w:val="en-US" w:eastAsia="ko-KR"/>
        </w:rPr>
        <w:t>s</w:t>
      </w:r>
      <w:r w:rsidR="003717F2">
        <w:rPr>
          <w:rFonts w:hint="eastAsia"/>
          <w:lang w:val="en-US" w:eastAsia="ko-KR"/>
        </w:rPr>
        <w:t xml:space="preserve"> an obvious </w:t>
      </w:r>
      <w:r w:rsidR="003717F2">
        <w:rPr>
          <w:lang w:val="en-US" w:eastAsia="ko-KR"/>
        </w:rPr>
        <w:t>benefit</w:t>
      </w:r>
      <w:r w:rsidR="003717F2">
        <w:rPr>
          <w:rFonts w:hint="eastAsia"/>
          <w:lang w:val="en-US" w:eastAsia="ko-KR"/>
        </w:rPr>
        <w:t xml:space="preserve"> </w:t>
      </w:r>
      <w:r w:rsidR="00484F39">
        <w:rPr>
          <w:rFonts w:hint="eastAsia"/>
          <w:lang w:val="en-US" w:eastAsia="ko-KR"/>
        </w:rPr>
        <w:t xml:space="preserve">and </w:t>
      </w:r>
      <w:r w:rsidR="00E8221C">
        <w:rPr>
          <w:rFonts w:hint="eastAsia"/>
          <w:lang w:val="en-US" w:eastAsia="ko-KR"/>
        </w:rPr>
        <w:t xml:space="preserve">all </w:t>
      </w:r>
      <w:r w:rsidR="009A3A60" w:rsidRPr="009A3A60">
        <w:rPr>
          <w:lang w:val="en-US" w:eastAsia="ko-KR"/>
        </w:rPr>
        <w:t>participant</w:t>
      </w:r>
      <w:r w:rsidR="00F75298">
        <w:rPr>
          <w:rFonts w:hint="eastAsia"/>
          <w:lang w:val="en-US" w:eastAsia="ko-KR"/>
        </w:rPr>
        <w:t>s</w:t>
      </w:r>
      <w:r w:rsidR="00E8221C">
        <w:rPr>
          <w:rFonts w:hint="eastAsia"/>
          <w:lang w:val="en-US" w:eastAsia="ko-KR"/>
        </w:rPr>
        <w:t xml:space="preserve"> agree with its necessity.</w:t>
      </w:r>
    </w:p>
    <w:p w:rsidR="006E1EAB" w:rsidRDefault="006E1EAB" w:rsidP="006E1EAB">
      <w:pPr>
        <w:jc w:val="both"/>
        <w:rPr>
          <w:lang w:val="en-US" w:eastAsia="ko-KR"/>
        </w:rPr>
      </w:pPr>
      <w:r>
        <w:rPr>
          <w:lang w:val="en-US"/>
        </w:rPr>
        <w:t xml:space="preserve">To select </w:t>
      </w:r>
      <w:r>
        <w:rPr>
          <w:rFonts w:hint="eastAsia"/>
          <w:lang w:val="en-US" w:eastAsia="ko-KR"/>
        </w:rPr>
        <w:t xml:space="preserve">the best source block structure, the </w:t>
      </w:r>
      <w:r>
        <w:rPr>
          <w:rFonts w:hint="eastAsia"/>
          <w:lang w:eastAsia="ko-KR"/>
        </w:rPr>
        <w:t xml:space="preserve">efficiency of source block </w:t>
      </w:r>
      <w:proofErr w:type="gramStart"/>
      <w:r w:rsidR="000A6322" w:rsidRPr="000A6322">
        <w:rPr>
          <w:rFonts w:hint="eastAsia"/>
          <w:i/>
          <w:lang w:eastAsia="ko-KR"/>
        </w:rPr>
        <w:t>E</w:t>
      </w:r>
      <w:r w:rsidR="000A6322" w:rsidRPr="000A6322">
        <w:rPr>
          <w:rFonts w:hint="eastAsia"/>
          <w:i/>
          <w:vertAlign w:val="subscript"/>
          <w:lang w:eastAsia="ko-KR"/>
        </w:rPr>
        <w:t>SB</w:t>
      </w:r>
      <w:r w:rsidR="006A0CB8" w:rsidRPr="006A0CB8">
        <w:rPr>
          <w:rFonts w:hint="eastAsia"/>
          <w:i/>
          <w:lang w:eastAsia="ko-KR"/>
        </w:rPr>
        <w:t>(</w:t>
      </w:r>
      <w:proofErr w:type="gramEnd"/>
      <w:r w:rsidR="006A0CB8" w:rsidRPr="006A0CB8">
        <w:rPr>
          <w:rFonts w:hint="eastAsia"/>
          <w:i/>
          <w:lang w:eastAsia="ko-KR"/>
        </w:rPr>
        <w:t>T)</w:t>
      </w:r>
      <w:r w:rsidR="000A6322">
        <w:rPr>
          <w:rFonts w:hint="eastAsia"/>
          <w:position w:val="-12"/>
          <w:lang w:eastAsia="ko-KR"/>
        </w:rPr>
        <w:t xml:space="preserve"> </w:t>
      </w:r>
      <w:r>
        <w:rPr>
          <w:rFonts w:hint="eastAsia"/>
          <w:lang w:eastAsia="ko-KR"/>
        </w:rPr>
        <w:t xml:space="preserve">defined in sub-clause 2.3 shall be </w:t>
      </w:r>
      <w:r w:rsidRPr="003C6266">
        <w:rPr>
          <w:lang w:val="en-US"/>
        </w:rPr>
        <w:t>applied.</w:t>
      </w:r>
      <w:r>
        <w:rPr>
          <w:rFonts w:hint="eastAsia"/>
          <w:lang w:val="en-US" w:eastAsia="ko-KR"/>
        </w:rPr>
        <w:t xml:space="preserve"> If one structure </w:t>
      </w:r>
      <w:r w:rsidR="00B02266">
        <w:rPr>
          <w:rFonts w:hint="eastAsia"/>
          <w:lang w:val="en-US" w:eastAsia="ko-KR"/>
        </w:rPr>
        <w:t xml:space="preserve">has </w:t>
      </w:r>
      <w:r>
        <w:rPr>
          <w:rFonts w:hint="eastAsia"/>
          <w:lang w:val="en-US" w:eastAsia="ko-KR"/>
        </w:rPr>
        <w:t xml:space="preserve">a highest value of </w:t>
      </w:r>
      <w:proofErr w:type="gramStart"/>
      <w:r w:rsidR="006A0CB8" w:rsidRPr="000A6322">
        <w:rPr>
          <w:rFonts w:hint="eastAsia"/>
          <w:i/>
          <w:lang w:eastAsia="ko-KR"/>
        </w:rPr>
        <w:t>E</w:t>
      </w:r>
      <w:r w:rsidR="006A0CB8" w:rsidRPr="000A6322">
        <w:rPr>
          <w:rFonts w:hint="eastAsia"/>
          <w:i/>
          <w:vertAlign w:val="subscript"/>
          <w:lang w:eastAsia="ko-KR"/>
        </w:rPr>
        <w:t>SB</w:t>
      </w:r>
      <w:r w:rsidR="006A0CB8" w:rsidRPr="006A0CB8">
        <w:rPr>
          <w:rFonts w:hint="eastAsia"/>
          <w:i/>
          <w:lang w:eastAsia="ko-KR"/>
        </w:rPr>
        <w:t>(</w:t>
      </w:r>
      <w:proofErr w:type="gramEnd"/>
      <w:r w:rsidR="006A0CB8" w:rsidRPr="006A0CB8">
        <w:rPr>
          <w:rFonts w:hint="eastAsia"/>
          <w:i/>
          <w:lang w:eastAsia="ko-KR"/>
        </w:rPr>
        <w:t>T)</w:t>
      </w:r>
      <w:r w:rsidR="006A0CB8">
        <w:rPr>
          <w:rFonts w:hint="eastAsia"/>
          <w:position w:val="-12"/>
          <w:lang w:eastAsia="ko-KR"/>
        </w:rPr>
        <w:t xml:space="preserve"> </w:t>
      </w:r>
      <w:r w:rsidR="00BA01C5" w:rsidRPr="00BA01C5">
        <w:rPr>
          <w:lang w:val="en-US" w:eastAsia="ko-KR"/>
        </w:rPr>
        <w:t xml:space="preserve">on the assumption that </w:t>
      </w:r>
      <w:r w:rsidR="00BA01C5">
        <w:rPr>
          <w:rFonts w:hint="eastAsia"/>
          <w:lang w:val="en-US" w:eastAsia="ko-KR"/>
        </w:rPr>
        <w:t>it satisfies the above requirements</w:t>
      </w:r>
      <w:r>
        <w:rPr>
          <w:rFonts w:hint="eastAsia"/>
          <w:lang w:val="en-US" w:eastAsia="ko-KR"/>
        </w:rPr>
        <w:t xml:space="preserve">, it </w:t>
      </w:r>
      <w:r w:rsidRPr="003C6266">
        <w:rPr>
          <w:lang w:val="en-US"/>
        </w:rPr>
        <w:t xml:space="preserve">shall replace the existing </w:t>
      </w:r>
      <w:r>
        <w:rPr>
          <w:rFonts w:hint="eastAsia"/>
          <w:lang w:val="en-US" w:eastAsia="ko-KR"/>
        </w:rPr>
        <w:t>structure of source block in MBMS</w:t>
      </w:r>
      <w:r w:rsidRPr="003C6266">
        <w:rPr>
          <w:lang w:val="en-US" w:eastAsia="ko-KR"/>
        </w:rPr>
        <w:t>.</w:t>
      </w:r>
      <w:r>
        <w:rPr>
          <w:rFonts w:hint="eastAsia"/>
          <w:lang w:val="en-US" w:eastAsia="ko-KR"/>
        </w:rPr>
        <w:t xml:space="preserve"> </w:t>
      </w:r>
    </w:p>
    <w:p w:rsidR="00B8301E" w:rsidRPr="006A0CB8" w:rsidRDefault="00B8301E" w:rsidP="006E1EAB">
      <w:pPr>
        <w:jc w:val="both"/>
        <w:rPr>
          <w:lang w:val="en-US" w:eastAsia="ko-KR"/>
        </w:rPr>
      </w:pPr>
    </w:p>
    <w:p w:rsidR="00D6789B" w:rsidRDefault="00D6789B" w:rsidP="00D6789B">
      <w:pPr>
        <w:pStyle w:val="1"/>
        <w:rPr>
          <w:lang w:eastAsia="ko-KR"/>
        </w:rPr>
      </w:pPr>
      <w:r>
        <w:rPr>
          <w:rFonts w:hint="eastAsia"/>
          <w:lang w:eastAsia="ko-KR"/>
        </w:rPr>
        <w:t>Conclusion</w:t>
      </w:r>
    </w:p>
    <w:p w:rsidR="000408F9" w:rsidRDefault="00E25BF0" w:rsidP="00E25BF0">
      <w:pPr>
        <w:rPr>
          <w:lang w:val="en-US" w:eastAsia="ko-KR"/>
        </w:rPr>
      </w:pPr>
      <w:r w:rsidRPr="00E25BF0">
        <w:rPr>
          <w:lang w:eastAsia="ko-KR"/>
        </w:rPr>
        <w:t>It is proposed to use the evalua</w:t>
      </w:r>
      <w:r w:rsidR="00EF178F">
        <w:rPr>
          <w:lang w:eastAsia="ko-KR"/>
        </w:rPr>
        <w:t xml:space="preserve">tion and selection criteria in </w:t>
      </w:r>
      <w:r w:rsidR="00EF178F">
        <w:rPr>
          <w:rFonts w:hint="eastAsia"/>
          <w:lang w:eastAsia="ko-KR"/>
        </w:rPr>
        <w:t>clause</w:t>
      </w:r>
      <w:r w:rsidRPr="00E25BF0">
        <w:rPr>
          <w:lang w:eastAsia="ko-KR"/>
        </w:rPr>
        <w:t>s 2</w:t>
      </w:r>
      <w:r w:rsidR="00A4415D">
        <w:rPr>
          <w:rFonts w:hint="eastAsia"/>
          <w:lang w:eastAsia="ko-KR"/>
        </w:rPr>
        <w:t xml:space="preserve"> and 3</w:t>
      </w:r>
      <w:r w:rsidRPr="00E25BF0">
        <w:rPr>
          <w:lang w:eastAsia="ko-KR"/>
        </w:rPr>
        <w:t xml:space="preserve"> for the selection of </w:t>
      </w:r>
      <w:r w:rsidR="00A4415D">
        <w:rPr>
          <w:rFonts w:hint="eastAsia"/>
          <w:lang w:eastAsia="ko-KR"/>
        </w:rPr>
        <w:t xml:space="preserve">the source block structure </w:t>
      </w:r>
      <w:r w:rsidR="00725472">
        <w:rPr>
          <w:rFonts w:hint="eastAsia"/>
          <w:lang w:eastAsia="ko-KR"/>
        </w:rPr>
        <w:t xml:space="preserve">for </w:t>
      </w:r>
      <w:r w:rsidRPr="00E25BF0">
        <w:rPr>
          <w:lang w:eastAsia="ko-KR"/>
        </w:rPr>
        <w:t>a</w:t>
      </w:r>
      <w:r w:rsidR="00231EAD">
        <w:rPr>
          <w:rFonts w:hint="eastAsia"/>
          <w:lang w:eastAsia="ko-KR"/>
        </w:rPr>
        <w:t>n</w:t>
      </w:r>
      <w:r w:rsidRPr="00E25BF0">
        <w:rPr>
          <w:lang w:eastAsia="ko-KR"/>
        </w:rPr>
        <w:t xml:space="preserve"> application layer FEC for MBMS.</w:t>
      </w:r>
    </w:p>
    <w:sectPr w:rsidR="000408F9" w:rsidSect="008F198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425" w:rsidRDefault="009D4425" w:rsidP="00045261">
      <w:pPr>
        <w:spacing w:after="0"/>
      </w:pPr>
      <w:r>
        <w:separator/>
      </w:r>
    </w:p>
  </w:endnote>
  <w:endnote w:type="continuationSeparator" w:id="0">
    <w:p w:rsidR="009D4425" w:rsidRDefault="009D4425" w:rsidP="000452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425" w:rsidRDefault="009D4425" w:rsidP="00045261">
      <w:pPr>
        <w:spacing w:after="0"/>
      </w:pPr>
      <w:r>
        <w:separator/>
      </w:r>
    </w:p>
  </w:footnote>
  <w:footnote w:type="continuationSeparator" w:id="0">
    <w:p w:rsidR="009D4425" w:rsidRDefault="009D4425" w:rsidP="0004526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0D53AF0"/>
    <w:multiLevelType w:val="hybridMultilevel"/>
    <w:tmpl w:val="86947A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85899"/>
    <w:multiLevelType w:val="hybridMultilevel"/>
    <w:tmpl w:val="C7E29B8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A2307BA6">
      <w:start w:val="2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599768C"/>
    <w:multiLevelType w:val="hybridMultilevel"/>
    <w:tmpl w:val="A4BAF0D2"/>
    <w:lvl w:ilvl="0" w:tplc="CA32770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E767E9D"/>
    <w:multiLevelType w:val="hybridMultilevel"/>
    <w:tmpl w:val="E30C026C"/>
    <w:lvl w:ilvl="0" w:tplc="6EAA01F2">
      <w:start w:val="2"/>
      <w:numFmt w:val="bullet"/>
      <w:lvlText w:val="-"/>
      <w:lvlJc w:val="left"/>
      <w:pPr>
        <w:ind w:left="936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7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6" w:hanging="400"/>
      </w:pPr>
      <w:rPr>
        <w:rFonts w:ascii="Wingdings" w:hAnsi="Wingdings" w:hint="default"/>
      </w:rPr>
    </w:lvl>
  </w:abstractNum>
  <w:abstractNum w:abstractNumId="5">
    <w:nsid w:val="40750ABF"/>
    <w:multiLevelType w:val="multilevel"/>
    <w:tmpl w:val="900A6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DE1C75"/>
    <w:multiLevelType w:val="hybridMultilevel"/>
    <w:tmpl w:val="CD8854F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5D59737E"/>
    <w:multiLevelType w:val="hybridMultilevel"/>
    <w:tmpl w:val="CD5861F6"/>
    <w:lvl w:ilvl="0" w:tplc="38D6C6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6ABA37FE"/>
    <w:multiLevelType w:val="multilevel"/>
    <w:tmpl w:val="6246B3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4D67DAC"/>
    <w:multiLevelType w:val="hybridMultilevel"/>
    <w:tmpl w:val="DE0CF88A"/>
    <w:lvl w:ilvl="0" w:tplc="BA864AFA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773D3604"/>
    <w:multiLevelType w:val="hybridMultilevel"/>
    <w:tmpl w:val="D32259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D14114"/>
    <w:multiLevelType w:val="hybridMultilevel"/>
    <w:tmpl w:val="DE0CF88A"/>
    <w:lvl w:ilvl="0" w:tplc="BA864AFA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10"/>
  </w:num>
  <w:num w:numId="7">
    <w:abstractNumId w:val="0"/>
  </w:num>
  <w:num w:numId="8">
    <w:abstractNumId w:val="11"/>
  </w:num>
  <w:num w:numId="9">
    <w:abstractNumId w:val="9"/>
  </w:num>
  <w:num w:numId="10">
    <w:abstractNumId w:val="4"/>
  </w:num>
  <w:num w:numId="11">
    <w:abstractNumId w:val="7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774"/>
    <w:rsid w:val="00000C3A"/>
    <w:rsid w:val="000066AB"/>
    <w:rsid w:val="000107D8"/>
    <w:rsid w:val="0001367F"/>
    <w:rsid w:val="0002336B"/>
    <w:rsid w:val="00025E8E"/>
    <w:rsid w:val="000325A6"/>
    <w:rsid w:val="00034023"/>
    <w:rsid w:val="000371BA"/>
    <w:rsid w:val="000408F9"/>
    <w:rsid w:val="00043F1B"/>
    <w:rsid w:val="00045261"/>
    <w:rsid w:val="000454B6"/>
    <w:rsid w:val="00050D6B"/>
    <w:rsid w:val="00053AD3"/>
    <w:rsid w:val="00057472"/>
    <w:rsid w:val="00057CD9"/>
    <w:rsid w:val="000679BF"/>
    <w:rsid w:val="0008342B"/>
    <w:rsid w:val="00086CE7"/>
    <w:rsid w:val="00087A9F"/>
    <w:rsid w:val="00090014"/>
    <w:rsid w:val="00093ADB"/>
    <w:rsid w:val="0009670C"/>
    <w:rsid w:val="00097E23"/>
    <w:rsid w:val="000A3717"/>
    <w:rsid w:val="000A61D9"/>
    <w:rsid w:val="000A6322"/>
    <w:rsid w:val="000B3D77"/>
    <w:rsid w:val="000C0635"/>
    <w:rsid w:val="000C0F06"/>
    <w:rsid w:val="000C5427"/>
    <w:rsid w:val="000D1A03"/>
    <w:rsid w:val="000E0DA1"/>
    <w:rsid w:val="000E35CA"/>
    <w:rsid w:val="000E4DCD"/>
    <w:rsid w:val="000E7773"/>
    <w:rsid w:val="000F5AFA"/>
    <w:rsid w:val="000F6D2E"/>
    <w:rsid w:val="0010302D"/>
    <w:rsid w:val="00117893"/>
    <w:rsid w:val="00122C76"/>
    <w:rsid w:val="0012589E"/>
    <w:rsid w:val="001319A2"/>
    <w:rsid w:val="00132B29"/>
    <w:rsid w:val="001344D2"/>
    <w:rsid w:val="00134F30"/>
    <w:rsid w:val="00135273"/>
    <w:rsid w:val="0014314D"/>
    <w:rsid w:val="00143762"/>
    <w:rsid w:val="00144AB9"/>
    <w:rsid w:val="001517AB"/>
    <w:rsid w:val="00151988"/>
    <w:rsid w:val="00156408"/>
    <w:rsid w:val="001568E6"/>
    <w:rsid w:val="0016204A"/>
    <w:rsid w:val="001674E6"/>
    <w:rsid w:val="00171EB4"/>
    <w:rsid w:val="001740B8"/>
    <w:rsid w:val="001763FE"/>
    <w:rsid w:val="001769A7"/>
    <w:rsid w:val="00183AE3"/>
    <w:rsid w:val="0019068D"/>
    <w:rsid w:val="0019756C"/>
    <w:rsid w:val="001A0ECE"/>
    <w:rsid w:val="001A228E"/>
    <w:rsid w:val="001A3AA8"/>
    <w:rsid w:val="001A6DEA"/>
    <w:rsid w:val="001A7200"/>
    <w:rsid w:val="001B23B8"/>
    <w:rsid w:val="001B681F"/>
    <w:rsid w:val="001C12EA"/>
    <w:rsid w:val="001C364C"/>
    <w:rsid w:val="001C57BD"/>
    <w:rsid w:val="001D04A3"/>
    <w:rsid w:val="001D40ED"/>
    <w:rsid w:val="001D5696"/>
    <w:rsid w:val="001D6674"/>
    <w:rsid w:val="001E1AC0"/>
    <w:rsid w:val="001E6B1C"/>
    <w:rsid w:val="001E6F5A"/>
    <w:rsid w:val="001E747C"/>
    <w:rsid w:val="001F22A7"/>
    <w:rsid w:val="001F29F6"/>
    <w:rsid w:val="001F4ED9"/>
    <w:rsid w:val="001F73BD"/>
    <w:rsid w:val="00206B1D"/>
    <w:rsid w:val="00210198"/>
    <w:rsid w:val="00215B0F"/>
    <w:rsid w:val="0021671E"/>
    <w:rsid w:val="00224B5D"/>
    <w:rsid w:val="00227859"/>
    <w:rsid w:val="00231C68"/>
    <w:rsid w:val="00231EAD"/>
    <w:rsid w:val="00232FE2"/>
    <w:rsid w:val="00234CEA"/>
    <w:rsid w:val="00235E3C"/>
    <w:rsid w:val="00240C65"/>
    <w:rsid w:val="00245962"/>
    <w:rsid w:val="002461B1"/>
    <w:rsid w:val="00250D46"/>
    <w:rsid w:val="00261C96"/>
    <w:rsid w:val="00282810"/>
    <w:rsid w:val="00283488"/>
    <w:rsid w:val="0028389C"/>
    <w:rsid w:val="00283B9C"/>
    <w:rsid w:val="00290432"/>
    <w:rsid w:val="0029588F"/>
    <w:rsid w:val="00296EE6"/>
    <w:rsid w:val="002979F8"/>
    <w:rsid w:val="002A05B1"/>
    <w:rsid w:val="002A1D07"/>
    <w:rsid w:val="002A3F8F"/>
    <w:rsid w:val="002A50B2"/>
    <w:rsid w:val="002A59EF"/>
    <w:rsid w:val="002C5420"/>
    <w:rsid w:val="002C5FAD"/>
    <w:rsid w:val="002C7548"/>
    <w:rsid w:val="002D04F3"/>
    <w:rsid w:val="002D05BC"/>
    <w:rsid w:val="002D5909"/>
    <w:rsid w:val="002E01CB"/>
    <w:rsid w:val="002E581F"/>
    <w:rsid w:val="002F0859"/>
    <w:rsid w:val="003026D1"/>
    <w:rsid w:val="00303421"/>
    <w:rsid w:val="003047E9"/>
    <w:rsid w:val="003048D6"/>
    <w:rsid w:val="00312009"/>
    <w:rsid w:val="003200CD"/>
    <w:rsid w:val="0032345C"/>
    <w:rsid w:val="0032374C"/>
    <w:rsid w:val="00323AE3"/>
    <w:rsid w:val="003241D2"/>
    <w:rsid w:val="003263A8"/>
    <w:rsid w:val="00327BC5"/>
    <w:rsid w:val="00330F2B"/>
    <w:rsid w:val="0034395A"/>
    <w:rsid w:val="0034611A"/>
    <w:rsid w:val="00347BAF"/>
    <w:rsid w:val="00351D7B"/>
    <w:rsid w:val="0035722C"/>
    <w:rsid w:val="00357FCF"/>
    <w:rsid w:val="0036382C"/>
    <w:rsid w:val="0036758A"/>
    <w:rsid w:val="00367C17"/>
    <w:rsid w:val="003717F2"/>
    <w:rsid w:val="003720DD"/>
    <w:rsid w:val="00373181"/>
    <w:rsid w:val="00373DC0"/>
    <w:rsid w:val="00376E98"/>
    <w:rsid w:val="003812B9"/>
    <w:rsid w:val="00382442"/>
    <w:rsid w:val="00382EFA"/>
    <w:rsid w:val="00384273"/>
    <w:rsid w:val="00394E57"/>
    <w:rsid w:val="00396A03"/>
    <w:rsid w:val="003A12CC"/>
    <w:rsid w:val="003A29B9"/>
    <w:rsid w:val="003A3218"/>
    <w:rsid w:val="003A4E9C"/>
    <w:rsid w:val="003A717F"/>
    <w:rsid w:val="003B26C5"/>
    <w:rsid w:val="003C0533"/>
    <w:rsid w:val="003C1570"/>
    <w:rsid w:val="003D0484"/>
    <w:rsid w:val="003D090C"/>
    <w:rsid w:val="003D2185"/>
    <w:rsid w:val="003D2F81"/>
    <w:rsid w:val="003D74AA"/>
    <w:rsid w:val="003E5318"/>
    <w:rsid w:val="004023D3"/>
    <w:rsid w:val="004039B9"/>
    <w:rsid w:val="00405279"/>
    <w:rsid w:val="00423606"/>
    <w:rsid w:val="004263F0"/>
    <w:rsid w:val="0043637E"/>
    <w:rsid w:val="004374F8"/>
    <w:rsid w:val="004401BB"/>
    <w:rsid w:val="00440923"/>
    <w:rsid w:val="004409D3"/>
    <w:rsid w:val="004437CF"/>
    <w:rsid w:val="00445BE0"/>
    <w:rsid w:val="00451392"/>
    <w:rsid w:val="00454686"/>
    <w:rsid w:val="00457616"/>
    <w:rsid w:val="00461D6F"/>
    <w:rsid w:val="00462BC9"/>
    <w:rsid w:val="00462F07"/>
    <w:rsid w:val="0047211B"/>
    <w:rsid w:val="00472A39"/>
    <w:rsid w:val="00474AD7"/>
    <w:rsid w:val="004751D7"/>
    <w:rsid w:val="004778CA"/>
    <w:rsid w:val="0048230B"/>
    <w:rsid w:val="00484F39"/>
    <w:rsid w:val="00493C7B"/>
    <w:rsid w:val="00494D8B"/>
    <w:rsid w:val="004B45AF"/>
    <w:rsid w:val="004B4BDE"/>
    <w:rsid w:val="004B5DDD"/>
    <w:rsid w:val="004C2719"/>
    <w:rsid w:val="004C67F4"/>
    <w:rsid w:val="004D0489"/>
    <w:rsid w:val="004E0F96"/>
    <w:rsid w:val="004F1D7F"/>
    <w:rsid w:val="004F698A"/>
    <w:rsid w:val="00501A44"/>
    <w:rsid w:val="00506278"/>
    <w:rsid w:val="005067D0"/>
    <w:rsid w:val="005127BC"/>
    <w:rsid w:val="0052670B"/>
    <w:rsid w:val="0053053F"/>
    <w:rsid w:val="0053344B"/>
    <w:rsid w:val="005342F5"/>
    <w:rsid w:val="00534920"/>
    <w:rsid w:val="00541806"/>
    <w:rsid w:val="0054297F"/>
    <w:rsid w:val="0054421F"/>
    <w:rsid w:val="00547C37"/>
    <w:rsid w:val="00551A5C"/>
    <w:rsid w:val="00563153"/>
    <w:rsid w:val="0057764D"/>
    <w:rsid w:val="00583A26"/>
    <w:rsid w:val="00584453"/>
    <w:rsid w:val="00584AD1"/>
    <w:rsid w:val="00586CD0"/>
    <w:rsid w:val="00586FE8"/>
    <w:rsid w:val="00591230"/>
    <w:rsid w:val="005936FF"/>
    <w:rsid w:val="00594369"/>
    <w:rsid w:val="0059788E"/>
    <w:rsid w:val="005A1A43"/>
    <w:rsid w:val="005A3C8C"/>
    <w:rsid w:val="005B103B"/>
    <w:rsid w:val="005B13A9"/>
    <w:rsid w:val="005B57CC"/>
    <w:rsid w:val="005C3B7F"/>
    <w:rsid w:val="005C759C"/>
    <w:rsid w:val="005D0FA7"/>
    <w:rsid w:val="005D3833"/>
    <w:rsid w:val="005D3BDA"/>
    <w:rsid w:val="005D503B"/>
    <w:rsid w:val="005E78D9"/>
    <w:rsid w:val="005F0DEF"/>
    <w:rsid w:val="005F4DEB"/>
    <w:rsid w:val="006020F4"/>
    <w:rsid w:val="00602CDE"/>
    <w:rsid w:val="006035FC"/>
    <w:rsid w:val="006143D4"/>
    <w:rsid w:val="00620093"/>
    <w:rsid w:val="00622A3F"/>
    <w:rsid w:val="00624E2F"/>
    <w:rsid w:val="00627948"/>
    <w:rsid w:val="00631B1B"/>
    <w:rsid w:val="00636910"/>
    <w:rsid w:val="00650F8F"/>
    <w:rsid w:val="00653A89"/>
    <w:rsid w:val="0065734E"/>
    <w:rsid w:val="0066277A"/>
    <w:rsid w:val="00662A46"/>
    <w:rsid w:val="00666539"/>
    <w:rsid w:val="0066790A"/>
    <w:rsid w:val="006745B5"/>
    <w:rsid w:val="00676C62"/>
    <w:rsid w:val="006773E2"/>
    <w:rsid w:val="00685E4A"/>
    <w:rsid w:val="00686AB1"/>
    <w:rsid w:val="00686BFC"/>
    <w:rsid w:val="00696219"/>
    <w:rsid w:val="006A0CB8"/>
    <w:rsid w:val="006A3A30"/>
    <w:rsid w:val="006A571E"/>
    <w:rsid w:val="006A71F3"/>
    <w:rsid w:val="006A7E77"/>
    <w:rsid w:val="006B4ADA"/>
    <w:rsid w:val="006B4B42"/>
    <w:rsid w:val="006B5729"/>
    <w:rsid w:val="006C36CF"/>
    <w:rsid w:val="006C39C4"/>
    <w:rsid w:val="006C45B3"/>
    <w:rsid w:val="006D1526"/>
    <w:rsid w:val="006E1EAB"/>
    <w:rsid w:val="006F00DC"/>
    <w:rsid w:val="006F07A3"/>
    <w:rsid w:val="006F3CB5"/>
    <w:rsid w:val="006F77EF"/>
    <w:rsid w:val="007000DB"/>
    <w:rsid w:val="0070243A"/>
    <w:rsid w:val="00712478"/>
    <w:rsid w:val="00720ACD"/>
    <w:rsid w:val="00725472"/>
    <w:rsid w:val="0074001B"/>
    <w:rsid w:val="007473E9"/>
    <w:rsid w:val="00752C85"/>
    <w:rsid w:val="0076078A"/>
    <w:rsid w:val="00760AB5"/>
    <w:rsid w:val="00761EB9"/>
    <w:rsid w:val="007646AC"/>
    <w:rsid w:val="00771198"/>
    <w:rsid w:val="007732A5"/>
    <w:rsid w:val="00775E85"/>
    <w:rsid w:val="0078296B"/>
    <w:rsid w:val="00786B15"/>
    <w:rsid w:val="007879D5"/>
    <w:rsid w:val="00791E96"/>
    <w:rsid w:val="007A0AD2"/>
    <w:rsid w:val="007A292A"/>
    <w:rsid w:val="007A3209"/>
    <w:rsid w:val="007A3951"/>
    <w:rsid w:val="007A6736"/>
    <w:rsid w:val="007A7A26"/>
    <w:rsid w:val="007B3FA5"/>
    <w:rsid w:val="007B5BB8"/>
    <w:rsid w:val="007C080D"/>
    <w:rsid w:val="007C231A"/>
    <w:rsid w:val="007C5887"/>
    <w:rsid w:val="007C739F"/>
    <w:rsid w:val="007D4B9C"/>
    <w:rsid w:val="007D6DD1"/>
    <w:rsid w:val="007E2420"/>
    <w:rsid w:val="007E2812"/>
    <w:rsid w:val="007E54CF"/>
    <w:rsid w:val="007E5728"/>
    <w:rsid w:val="007E6AE9"/>
    <w:rsid w:val="007F0AB7"/>
    <w:rsid w:val="007F17B7"/>
    <w:rsid w:val="007F1D01"/>
    <w:rsid w:val="007F2731"/>
    <w:rsid w:val="007F2995"/>
    <w:rsid w:val="007F753C"/>
    <w:rsid w:val="00803021"/>
    <w:rsid w:val="0080614D"/>
    <w:rsid w:val="00810C44"/>
    <w:rsid w:val="00814222"/>
    <w:rsid w:val="00821370"/>
    <w:rsid w:val="008229A4"/>
    <w:rsid w:val="0082457E"/>
    <w:rsid w:val="00826A7D"/>
    <w:rsid w:val="008327C8"/>
    <w:rsid w:val="00833874"/>
    <w:rsid w:val="0083495B"/>
    <w:rsid w:val="00835E46"/>
    <w:rsid w:val="008423B6"/>
    <w:rsid w:val="00845321"/>
    <w:rsid w:val="008469A7"/>
    <w:rsid w:val="00846E0B"/>
    <w:rsid w:val="00846ED0"/>
    <w:rsid w:val="008508ED"/>
    <w:rsid w:val="00850961"/>
    <w:rsid w:val="0085170E"/>
    <w:rsid w:val="008602B0"/>
    <w:rsid w:val="00871FD9"/>
    <w:rsid w:val="00872F58"/>
    <w:rsid w:val="008731D3"/>
    <w:rsid w:val="00873AA8"/>
    <w:rsid w:val="0087435F"/>
    <w:rsid w:val="0087470F"/>
    <w:rsid w:val="008762FB"/>
    <w:rsid w:val="008769FD"/>
    <w:rsid w:val="00882B51"/>
    <w:rsid w:val="008876E7"/>
    <w:rsid w:val="008A009B"/>
    <w:rsid w:val="008A4625"/>
    <w:rsid w:val="008B25ED"/>
    <w:rsid w:val="008B3171"/>
    <w:rsid w:val="008B3B41"/>
    <w:rsid w:val="008C5FC6"/>
    <w:rsid w:val="008C5FFC"/>
    <w:rsid w:val="008C66BC"/>
    <w:rsid w:val="008C701B"/>
    <w:rsid w:val="008D059D"/>
    <w:rsid w:val="008D1E1E"/>
    <w:rsid w:val="008D580F"/>
    <w:rsid w:val="008D76F6"/>
    <w:rsid w:val="008E48C7"/>
    <w:rsid w:val="008F198E"/>
    <w:rsid w:val="008F1A53"/>
    <w:rsid w:val="008F3468"/>
    <w:rsid w:val="008F3B84"/>
    <w:rsid w:val="00902852"/>
    <w:rsid w:val="009048B4"/>
    <w:rsid w:val="00905774"/>
    <w:rsid w:val="009078BD"/>
    <w:rsid w:val="00911331"/>
    <w:rsid w:val="009114B9"/>
    <w:rsid w:val="00914C71"/>
    <w:rsid w:val="00915BBD"/>
    <w:rsid w:val="00915F7E"/>
    <w:rsid w:val="00916DBB"/>
    <w:rsid w:val="0091797F"/>
    <w:rsid w:val="00924708"/>
    <w:rsid w:val="0093349E"/>
    <w:rsid w:val="00935EE7"/>
    <w:rsid w:val="00942AC0"/>
    <w:rsid w:val="00944377"/>
    <w:rsid w:val="0094722B"/>
    <w:rsid w:val="00947ED2"/>
    <w:rsid w:val="009538FE"/>
    <w:rsid w:val="00954D96"/>
    <w:rsid w:val="009579F1"/>
    <w:rsid w:val="009632FC"/>
    <w:rsid w:val="009654E4"/>
    <w:rsid w:val="00966B75"/>
    <w:rsid w:val="00974C8C"/>
    <w:rsid w:val="00983606"/>
    <w:rsid w:val="009911E1"/>
    <w:rsid w:val="009A2650"/>
    <w:rsid w:val="009A3A50"/>
    <w:rsid w:val="009A3A60"/>
    <w:rsid w:val="009A49FF"/>
    <w:rsid w:val="009A7A1C"/>
    <w:rsid w:val="009B2C73"/>
    <w:rsid w:val="009B4220"/>
    <w:rsid w:val="009B7704"/>
    <w:rsid w:val="009C25B9"/>
    <w:rsid w:val="009C32BF"/>
    <w:rsid w:val="009D4425"/>
    <w:rsid w:val="009D6B9A"/>
    <w:rsid w:val="009E11EE"/>
    <w:rsid w:val="009E6AF4"/>
    <w:rsid w:val="009F47AF"/>
    <w:rsid w:val="00A03260"/>
    <w:rsid w:val="00A05779"/>
    <w:rsid w:val="00A12F4E"/>
    <w:rsid w:val="00A13EFC"/>
    <w:rsid w:val="00A1417D"/>
    <w:rsid w:val="00A158F2"/>
    <w:rsid w:val="00A20F2C"/>
    <w:rsid w:val="00A241D4"/>
    <w:rsid w:val="00A26C8D"/>
    <w:rsid w:val="00A33CFA"/>
    <w:rsid w:val="00A37433"/>
    <w:rsid w:val="00A40A3A"/>
    <w:rsid w:val="00A42DA3"/>
    <w:rsid w:val="00A4415D"/>
    <w:rsid w:val="00A56611"/>
    <w:rsid w:val="00A5746A"/>
    <w:rsid w:val="00A61792"/>
    <w:rsid w:val="00A626ED"/>
    <w:rsid w:val="00A668A9"/>
    <w:rsid w:val="00A672C5"/>
    <w:rsid w:val="00A72DD3"/>
    <w:rsid w:val="00A7473B"/>
    <w:rsid w:val="00A75568"/>
    <w:rsid w:val="00A77412"/>
    <w:rsid w:val="00A77ED3"/>
    <w:rsid w:val="00A80BB3"/>
    <w:rsid w:val="00A8386D"/>
    <w:rsid w:val="00A867C3"/>
    <w:rsid w:val="00A867D9"/>
    <w:rsid w:val="00A92F28"/>
    <w:rsid w:val="00A93693"/>
    <w:rsid w:val="00A95F5B"/>
    <w:rsid w:val="00AA5523"/>
    <w:rsid w:val="00AA6570"/>
    <w:rsid w:val="00AB4658"/>
    <w:rsid w:val="00AB4D4D"/>
    <w:rsid w:val="00AB64D5"/>
    <w:rsid w:val="00AC7C77"/>
    <w:rsid w:val="00AE2C46"/>
    <w:rsid w:val="00AE2CD6"/>
    <w:rsid w:val="00AE2FB6"/>
    <w:rsid w:val="00AF0ABC"/>
    <w:rsid w:val="00AF33B6"/>
    <w:rsid w:val="00AF5BE4"/>
    <w:rsid w:val="00AF727C"/>
    <w:rsid w:val="00AF7864"/>
    <w:rsid w:val="00B02266"/>
    <w:rsid w:val="00B05A2A"/>
    <w:rsid w:val="00B11693"/>
    <w:rsid w:val="00B1208C"/>
    <w:rsid w:val="00B17C6A"/>
    <w:rsid w:val="00B23AA8"/>
    <w:rsid w:val="00B2684B"/>
    <w:rsid w:val="00B272C0"/>
    <w:rsid w:val="00B40A34"/>
    <w:rsid w:val="00B421A2"/>
    <w:rsid w:val="00B442F8"/>
    <w:rsid w:val="00B4551D"/>
    <w:rsid w:val="00B45C3E"/>
    <w:rsid w:val="00B46754"/>
    <w:rsid w:val="00B534AA"/>
    <w:rsid w:val="00B538F9"/>
    <w:rsid w:val="00B6048A"/>
    <w:rsid w:val="00B61223"/>
    <w:rsid w:val="00B61D40"/>
    <w:rsid w:val="00B65A8A"/>
    <w:rsid w:val="00B7509D"/>
    <w:rsid w:val="00B76147"/>
    <w:rsid w:val="00B82CEB"/>
    <w:rsid w:val="00B8301E"/>
    <w:rsid w:val="00B83A31"/>
    <w:rsid w:val="00B844AB"/>
    <w:rsid w:val="00B86C51"/>
    <w:rsid w:val="00B87EFB"/>
    <w:rsid w:val="00B907C4"/>
    <w:rsid w:val="00B9595A"/>
    <w:rsid w:val="00BA01C5"/>
    <w:rsid w:val="00BA5A6E"/>
    <w:rsid w:val="00BB34FD"/>
    <w:rsid w:val="00BC014D"/>
    <w:rsid w:val="00BC2767"/>
    <w:rsid w:val="00BC68D8"/>
    <w:rsid w:val="00BC70CD"/>
    <w:rsid w:val="00BD4432"/>
    <w:rsid w:val="00BD67AF"/>
    <w:rsid w:val="00BE151F"/>
    <w:rsid w:val="00BE779D"/>
    <w:rsid w:val="00BF039D"/>
    <w:rsid w:val="00BF49BF"/>
    <w:rsid w:val="00C00245"/>
    <w:rsid w:val="00C0192F"/>
    <w:rsid w:val="00C02E62"/>
    <w:rsid w:val="00C02F49"/>
    <w:rsid w:val="00C07A0C"/>
    <w:rsid w:val="00C111CD"/>
    <w:rsid w:val="00C15273"/>
    <w:rsid w:val="00C15494"/>
    <w:rsid w:val="00C16743"/>
    <w:rsid w:val="00C250B7"/>
    <w:rsid w:val="00C26ECF"/>
    <w:rsid w:val="00C320C7"/>
    <w:rsid w:val="00C3438B"/>
    <w:rsid w:val="00C40B2D"/>
    <w:rsid w:val="00C506F2"/>
    <w:rsid w:val="00C53973"/>
    <w:rsid w:val="00C552EB"/>
    <w:rsid w:val="00C55471"/>
    <w:rsid w:val="00C56440"/>
    <w:rsid w:val="00C578DC"/>
    <w:rsid w:val="00C613E6"/>
    <w:rsid w:val="00C62B02"/>
    <w:rsid w:val="00C630D9"/>
    <w:rsid w:val="00C652D2"/>
    <w:rsid w:val="00C65451"/>
    <w:rsid w:val="00C738AA"/>
    <w:rsid w:val="00C74297"/>
    <w:rsid w:val="00C81770"/>
    <w:rsid w:val="00C81F50"/>
    <w:rsid w:val="00C83984"/>
    <w:rsid w:val="00C84AEC"/>
    <w:rsid w:val="00C85ECE"/>
    <w:rsid w:val="00C94DC4"/>
    <w:rsid w:val="00C95977"/>
    <w:rsid w:val="00C963B6"/>
    <w:rsid w:val="00CA0C44"/>
    <w:rsid w:val="00CB2113"/>
    <w:rsid w:val="00CC0BE3"/>
    <w:rsid w:val="00CC12FC"/>
    <w:rsid w:val="00CC5814"/>
    <w:rsid w:val="00CD0CB5"/>
    <w:rsid w:val="00CD779E"/>
    <w:rsid w:val="00CE10F8"/>
    <w:rsid w:val="00CE1880"/>
    <w:rsid w:val="00CE263F"/>
    <w:rsid w:val="00CE5F5D"/>
    <w:rsid w:val="00CE7658"/>
    <w:rsid w:val="00CE7A43"/>
    <w:rsid w:val="00CF799E"/>
    <w:rsid w:val="00D00883"/>
    <w:rsid w:val="00D01A93"/>
    <w:rsid w:val="00D031C5"/>
    <w:rsid w:val="00D05E28"/>
    <w:rsid w:val="00D068D7"/>
    <w:rsid w:val="00D10425"/>
    <w:rsid w:val="00D115EB"/>
    <w:rsid w:val="00D116D9"/>
    <w:rsid w:val="00D15A73"/>
    <w:rsid w:val="00D15BC6"/>
    <w:rsid w:val="00D15F1F"/>
    <w:rsid w:val="00D21CA8"/>
    <w:rsid w:val="00D22739"/>
    <w:rsid w:val="00D23507"/>
    <w:rsid w:val="00D27FC1"/>
    <w:rsid w:val="00D3286C"/>
    <w:rsid w:val="00D33C7F"/>
    <w:rsid w:val="00D34251"/>
    <w:rsid w:val="00D35ACF"/>
    <w:rsid w:val="00D35D20"/>
    <w:rsid w:val="00D436FB"/>
    <w:rsid w:val="00D4611B"/>
    <w:rsid w:val="00D46D0F"/>
    <w:rsid w:val="00D5175D"/>
    <w:rsid w:val="00D52425"/>
    <w:rsid w:val="00D5480B"/>
    <w:rsid w:val="00D55C3D"/>
    <w:rsid w:val="00D60BFB"/>
    <w:rsid w:val="00D61645"/>
    <w:rsid w:val="00D633EC"/>
    <w:rsid w:val="00D64900"/>
    <w:rsid w:val="00D674E5"/>
    <w:rsid w:val="00D6789B"/>
    <w:rsid w:val="00D73E61"/>
    <w:rsid w:val="00D74874"/>
    <w:rsid w:val="00D755B6"/>
    <w:rsid w:val="00D75DAD"/>
    <w:rsid w:val="00D805E1"/>
    <w:rsid w:val="00D82FB2"/>
    <w:rsid w:val="00D85548"/>
    <w:rsid w:val="00D9035C"/>
    <w:rsid w:val="00D92ABC"/>
    <w:rsid w:val="00D96D52"/>
    <w:rsid w:val="00DA2B14"/>
    <w:rsid w:val="00DA64F8"/>
    <w:rsid w:val="00DB4213"/>
    <w:rsid w:val="00DC135B"/>
    <w:rsid w:val="00DC4E87"/>
    <w:rsid w:val="00DD381E"/>
    <w:rsid w:val="00DD6230"/>
    <w:rsid w:val="00DD6911"/>
    <w:rsid w:val="00DE1FDE"/>
    <w:rsid w:val="00DE5D1B"/>
    <w:rsid w:val="00DE6F19"/>
    <w:rsid w:val="00DF4D62"/>
    <w:rsid w:val="00DF7197"/>
    <w:rsid w:val="00E01BA3"/>
    <w:rsid w:val="00E039F4"/>
    <w:rsid w:val="00E0688A"/>
    <w:rsid w:val="00E07C62"/>
    <w:rsid w:val="00E1108F"/>
    <w:rsid w:val="00E14893"/>
    <w:rsid w:val="00E22C95"/>
    <w:rsid w:val="00E259EA"/>
    <w:rsid w:val="00E25BF0"/>
    <w:rsid w:val="00E26146"/>
    <w:rsid w:val="00E321E9"/>
    <w:rsid w:val="00E40336"/>
    <w:rsid w:val="00E41C7A"/>
    <w:rsid w:val="00E44188"/>
    <w:rsid w:val="00E463BA"/>
    <w:rsid w:val="00E479EE"/>
    <w:rsid w:val="00E50E4F"/>
    <w:rsid w:val="00E5247C"/>
    <w:rsid w:val="00E5286C"/>
    <w:rsid w:val="00E5728D"/>
    <w:rsid w:val="00E57834"/>
    <w:rsid w:val="00E57DF1"/>
    <w:rsid w:val="00E67EF4"/>
    <w:rsid w:val="00E7201F"/>
    <w:rsid w:val="00E75369"/>
    <w:rsid w:val="00E762E6"/>
    <w:rsid w:val="00E76A1A"/>
    <w:rsid w:val="00E8221C"/>
    <w:rsid w:val="00E8250B"/>
    <w:rsid w:val="00E82762"/>
    <w:rsid w:val="00E86C46"/>
    <w:rsid w:val="00E878F5"/>
    <w:rsid w:val="00E90093"/>
    <w:rsid w:val="00E9133E"/>
    <w:rsid w:val="00E91EAA"/>
    <w:rsid w:val="00E9258C"/>
    <w:rsid w:val="00E96621"/>
    <w:rsid w:val="00EA427D"/>
    <w:rsid w:val="00EA7F2D"/>
    <w:rsid w:val="00EB0F38"/>
    <w:rsid w:val="00EB1D59"/>
    <w:rsid w:val="00EB3AFD"/>
    <w:rsid w:val="00EB530C"/>
    <w:rsid w:val="00EC7C93"/>
    <w:rsid w:val="00ED7971"/>
    <w:rsid w:val="00ED7BEF"/>
    <w:rsid w:val="00EE4E72"/>
    <w:rsid w:val="00EF178F"/>
    <w:rsid w:val="00EF59CF"/>
    <w:rsid w:val="00F026BF"/>
    <w:rsid w:val="00F12B72"/>
    <w:rsid w:val="00F14559"/>
    <w:rsid w:val="00F24E1D"/>
    <w:rsid w:val="00F24E4E"/>
    <w:rsid w:val="00F25435"/>
    <w:rsid w:val="00F32B62"/>
    <w:rsid w:val="00F35D21"/>
    <w:rsid w:val="00F3785C"/>
    <w:rsid w:val="00F415D9"/>
    <w:rsid w:val="00F43FF8"/>
    <w:rsid w:val="00F450FD"/>
    <w:rsid w:val="00F54119"/>
    <w:rsid w:val="00F61480"/>
    <w:rsid w:val="00F61B69"/>
    <w:rsid w:val="00F62E26"/>
    <w:rsid w:val="00F66AAE"/>
    <w:rsid w:val="00F67A2A"/>
    <w:rsid w:val="00F72CB2"/>
    <w:rsid w:val="00F75298"/>
    <w:rsid w:val="00F8110C"/>
    <w:rsid w:val="00F822B9"/>
    <w:rsid w:val="00F84B3B"/>
    <w:rsid w:val="00F94C98"/>
    <w:rsid w:val="00F97194"/>
    <w:rsid w:val="00F97D79"/>
    <w:rsid w:val="00FA7394"/>
    <w:rsid w:val="00FB157A"/>
    <w:rsid w:val="00FB3943"/>
    <w:rsid w:val="00FC05B2"/>
    <w:rsid w:val="00FC259D"/>
    <w:rsid w:val="00FC2D3A"/>
    <w:rsid w:val="00FC49C7"/>
    <w:rsid w:val="00FC4C98"/>
    <w:rsid w:val="00FC7A53"/>
    <w:rsid w:val="00FD1279"/>
    <w:rsid w:val="00FD1B50"/>
    <w:rsid w:val="00FE00F9"/>
    <w:rsid w:val="00FE4464"/>
    <w:rsid w:val="00FE756A"/>
    <w:rsid w:val="00FF2208"/>
    <w:rsid w:val="00FF7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86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next w:val="a"/>
    <w:link w:val="1Char"/>
    <w:qFormat/>
    <w:rsid w:val="00775E85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바탕" w:hAnsi="Arial" w:cs="Times New Roman"/>
      <w:kern w:val="0"/>
      <w:sz w:val="36"/>
      <w:szCs w:val="24"/>
      <w:lang w:eastAsia="en-US"/>
    </w:rPr>
  </w:style>
  <w:style w:type="paragraph" w:styleId="2">
    <w:name w:val="heading 2"/>
    <w:basedOn w:val="1"/>
    <w:next w:val="a"/>
    <w:link w:val="2Char"/>
    <w:qFormat/>
    <w:rsid w:val="00775E85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75E85"/>
    <w:pPr>
      <w:numPr>
        <w:ilvl w:val="2"/>
      </w:numPr>
      <w:spacing w:before="120"/>
      <w:outlineLvl w:val="2"/>
    </w:pPr>
    <w:rPr>
      <w:b/>
      <w:sz w:val="28"/>
    </w:rPr>
  </w:style>
  <w:style w:type="paragraph" w:styleId="4">
    <w:name w:val="heading 4"/>
    <w:basedOn w:val="3"/>
    <w:next w:val="a"/>
    <w:link w:val="4Char"/>
    <w:qFormat/>
    <w:rsid w:val="00775E8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75E8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775E8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7">
    <w:name w:val="heading 7"/>
    <w:basedOn w:val="a"/>
    <w:next w:val="a"/>
    <w:link w:val="7Char"/>
    <w:qFormat/>
    <w:rsid w:val="00775E8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8">
    <w:name w:val="heading 8"/>
    <w:basedOn w:val="1"/>
    <w:next w:val="a"/>
    <w:link w:val="8Char"/>
    <w:qFormat/>
    <w:rsid w:val="00775E8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75E8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775E85"/>
    <w:rPr>
      <w:rFonts w:ascii="Arial" w:eastAsia="바탕" w:hAnsi="Arial" w:cs="Times New Roman"/>
      <w:kern w:val="0"/>
      <w:sz w:val="36"/>
      <w:szCs w:val="24"/>
      <w:lang w:eastAsia="en-US"/>
    </w:rPr>
  </w:style>
  <w:style w:type="character" w:customStyle="1" w:styleId="2Char">
    <w:name w:val="제목 2 Char"/>
    <w:basedOn w:val="a0"/>
    <w:link w:val="2"/>
    <w:rsid w:val="00775E85"/>
    <w:rPr>
      <w:rFonts w:ascii="Arial" w:eastAsia="바탕" w:hAnsi="Arial" w:cs="Times New Roman"/>
      <w:kern w:val="0"/>
      <w:sz w:val="32"/>
      <w:szCs w:val="24"/>
      <w:lang w:eastAsia="en-US"/>
    </w:rPr>
  </w:style>
  <w:style w:type="character" w:customStyle="1" w:styleId="3Char">
    <w:name w:val="제목 3 Char"/>
    <w:basedOn w:val="a0"/>
    <w:link w:val="3"/>
    <w:rsid w:val="00775E85"/>
    <w:rPr>
      <w:rFonts w:ascii="Arial" w:eastAsia="바탕" w:hAnsi="Arial" w:cs="Times New Roman"/>
      <w:b/>
      <w:kern w:val="0"/>
      <w:sz w:val="28"/>
      <w:szCs w:val="24"/>
      <w:lang w:eastAsia="en-US"/>
    </w:rPr>
  </w:style>
  <w:style w:type="character" w:customStyle="1" w:styleId="4Char">
    <w:name w:val="제목 4 Char"/>
    <w:basedOn w:val="a0"/>
    <w:link w:val="4"/>
    <w:rsid w:val="00775E85"/>
    <w:rPr>
      <w:rFonts w:ascii="Arial" w:eastAsia="바탕" w:hAnsi="Arial" w:cs="Times New Roman"/>
      <w:b/>
      <w:kern w:val="0"/>
      <w:sz w:val="24"/>
      <w:szCs w:val="24"/>
      <w:lang w:eastAsia="en-US"/>
    </w:rPr>
  </w:style>
  <w:style w:type="character" w:customStyle="1" w:styleId="5Char">
    <w:name w:val="제목 5 Char"/>
    <w:basedOn w:val="a0"/>
    <w:link w:val="5"/>
    <w:rsid w:val="00775E85"/>
    <w:rPr>
      <w:rFonts w:ascii="Arial" w:eastAsia="바탕" w:hAnsi="Arial" w:cs="Times New Roman"/>
      <w:b/>
      <w:kern w:val="0"/>
      <w:sz w:val="22"/>
      <w:szCs w:val="24"/>
      <w:lang w:eastAsia="en-US"/>
    </w:rPr>
  </w:style>
  <w:style w:type="character" w:customStyle="1" w:styleId="6Char">
    <w:name w:val="제목 6 Char"/>
    <w:basedOn w:val="a0"/>
    <w:link w:val="6"/>
    <w:rsid w:val="00775E85"/>
    <w:rPr>
      <w:rFonts w:ascii="Arial" w:eastAsia="바탕" w:hAnsi="Arial" w:cs="Times New Roman"/>
      <w:b/>
      <w:kern w:val="0"/>
      <w:szCs w:val="24"/>
      <w:lang w:eastAsia="en-US"/>
    </w:rPr>
  </w:style>
  <w:style w:type="character" w:customStyle="1" w:styleId="7Char">
    <w:name w:val="제목 7 Char"/>
    <w:basedOn w:val="a0"/>
    <w:link w:val="7"/>
    <w:rsid w:val="00775E85"/>
    <w:rPr>
      <w:rFonts w:ascii="Arial" w:eastAsia="바탕" w:hAnsi="Arial" w:cs="Times New Roman"/>
      <w:b/>
      <w:kern w:val="0"/>
      <w:szCs w:val="24"/>
      <w:lang w:eastAsia="en-US"/>
    </w:rPr>
  </w:style>
  <w:style w:type="character" w:customStyle="1" w:styleId="8Char">
    <w:name w:val="제목 8 Char"/>
    <w:basedOn w:val="a0"/>
    <w:link w:val="8"/>
    <w:rsid w:val="00775E85"/>
    <w:rPr>
      <w:rFonts w:ascii="Arial" w:eastAsia="바탕" w:hAnsi="Arial" w:cs="Times New Roman"/>
      <w:kern w:val="0"/>
      <w:sz w:val="36"/>
      <w:szCs w:val="24"/>
      <w:lang w:eastAsia="en-US"/>
    </w:rPr>
  </w:style>
  <w:style w:type="character" w:customStyle="1" w:styleId="9Char">
    <w:name w:val="제목 9 Char"/>
    <w:basedOn w:val="a0"/>
    <w:link w:val="9"/>
    <w:rsid w:val="00775E85"/>
    <w:rPr>
      <w:rFonts w:ascii="Arial" w:eastAsia="바탕" w:hAnsi="Arial" w:cs="Times New Roman"/>
      <w:kern w:val="0"/>
      <w:sz w:val="36"/>
      <w:szCs w:val="24"/>
      <w:lang w:eastAsia="en-US"/>
    </w:rPr>
  </w:style>
  <w:style w:type="paragraph" w:styleId="a3">
    <w:name w:val="List Paragraph"/>
    <w:basedOn w:val="a"/>
    <w:uiPriority w:val="34"/>
    <w:qFormat/>
    <w:rsid w:val="00775E85"/>
    <w:pPr>
      <w:ind w:leftChars="400" w:left="800"/>
    </w:pPr>
  </w:style>
  <w:style w:type="paragraph" w:styleId="a4">
    <w:name w:val="Balloon Text"/>
    <w:basedOn w:val="a"/>
    <w:link w:val="Char"/>
    <w:uiPriority w:val="99"/>
    <w:semiHidden/>
    <w:unhideWhenUsed/>
    <w:rsid w:val="0093349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93349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semiHidden/>
    <w:unhideWhenUsed/>
    <w:rsid w:val="0004526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semiHidden/>
    <w:rsid w:val="00045261"/>
    <w:rPr>
      <w:rFonts w:ascii="Times New Roman" w:eastAsia="바탕" w:hAnsi="Times New Roman" w:cs="Times New Roman"/>
      <w:kern w:val="0"/>
      <w:sz w:val="24"/>
      <w:szCs w:val="24"/>
      <w:lang w:val="en-GB" w:eastAsia="en-US"/>
    </w:rPr>
  </w:style>
  <w:style w:type="paragraph" w:styleId="a6">
    <w:name w:val="footer"/>
    <w:basedOn w:val="a"/>
    <w:link w:val="Char1"/>
    <w:uiPriority w:val="99"/>
    <w:semiHidden/>
    <w:unhideWhenUsed/>
    <w:rsid w:val="0004526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semiHidden/>
    <w:rsid w:val="00045261"/>
    <w:rPr>
      <w:rFonts w:ascii="Times New Roman" w:eastAsia="바탕" w:hAnsi="Times New Roman" w:cs="Times New Roman"/>
      <w:kern w:val="0"/>
      <w:sz w:val="24"/>
      <w:szCs w:val="24"/>
      <w:lang w:val="en-GB" w:eastAsia="en-US"/>
    </w:rPr>
  </w:style>
  <w:style w:type="table" w:styleId="a7">
    <w:name w:val="Table Grid"/>
    <w:basedOn w:val="a1"/>
    <w:rsid w:val="007A6736"/>
    <w:rPr>
      <w:rFonts w:ascii="CG Times (WN)" w:eastAsia="바탕" w:hAnsi="CG Times (WN)" w:cs="Times New Roman"/>
      <w:kern w:val="0"/>
      <w:sz w:val="24"/>
      <w:szCs w:val="24"/>
      <w:lang w:val="de-DE" w:eastAsia="de-D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qFormat/>
    <w:rsid w:val="007A6736"/>
    <w:rPr>
      <w:b/>
      <w:bCs/>
      <w:sz w:val="20"/>
    </w:rPr>
  </w:style>
  <w:style w:type="paragraph" w:styleId="a9">
    <w:name w:val="footnote text"/>
    <w:basedOn w:val="a"/>
    <w:link w:val="Char2"/>
    <w:semiHidden/>
    <w:rsid w:val="00384273"/>
    <w:pPr>
      <w:widowControl w:val="0"/>
      <w:overflowPunct/>
      <w:autoSpaceDE/>
      <w:autoSpaceDN/>
      <w:adjustRightInd/>
      <w:spacing w:after="120" w:line="240" w:lineRule="atLeast"/>
      <w:textAlignment w:val="auto"/>
    </w:pPr>
    <w:rPr>
      <w:rFonts w:ascii="Arial" w:eastAsia="SimSun" w:hAnsi="Arial"/>
      <w:sz w:val="20"/>
      <w:szCs w:val="20"/>
    </w:rPr>
  </w:style>
  <w:style w:type="character" w:customStyle="1" w:styleId="Char2">
    <w:name w:val="각주 텍스트 Char"/>
    <w:basedOn w:val="a0"/>
    <w:link w:val="a9"/>
    <w:semiHidden/>
    <w:rsid w:val="00384273"/>
    <w:rPr>
      <w:rFonts w:ascii="Arial" w:eastAsia="SimSun" w:hAnsi="Arial" w:cs="Times New Roman"/>
      <w:kern w:val="0"/>
      <w:szCs w:val="20"/>
      <w:lang w:val="en-GB" w:eastAsia="en-US"/>
    </w:rPr>
  </w:style>
  <w:style w:type="character" w:styleId="aa">
    <w:name w:val="footnote reference"/>
    <w:basedOn w:val="a0"/>
    <w:semiHidden/>
    <w:rsid w:val="00384273"/>
    <w:rPr>
      <w:vertAlign w:val="superscript"/>
    </w:rPr>
  </w:style>
  <w:style w:type="paragraph" w:styleId="ab">
    <w:name w:val="Normal (Web)"/>
    <w:basedOn w:val="a"/>
    <w:uiPriority w:val="99"/>
    <w:semiHidden/>
    <w:unhideWhenUsed/>
    <w:rsid w:val="00C613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lang w:val="en-US" w:eastAsia="ko-KR"/>
    </w:rPr>
  </w:style>
  <w:style w:type="character" w:styleId="ac">
    <w:name w:val="Hyperlink"/>
    <w:basedOn w:val="a0"/>
    <w:uiPriority w:val="99"/>
    <w:semiHidden/>
    <w:unhideWhenUsed/>
    <w:rsid w:val="00B604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9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5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2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0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2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8A633-070E-438C-B967-64E10728A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shhwang</dc:creator>
  <cp:lastModifiedBy>Samsung Electronics</cp:lastModifiedBy>
  <cp:revision>10</cp:revision>
  <dcterms:created xsi:type="dcterms:W3CDTF">2012-01-24T03:10:00Z</dcterms:created>
  <dcterms:modified xsi:type="dcterms:W3CDTF">2012-01-24T19:09:00Z</dcterms:modified>
</cp:coreProperties>
</file>